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03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D87781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66C4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66C4">
        <w:rPr>
          <w:rFonts w:asciiTheme="minorHAnsi" w:hAnsiTheme="minorHAnsi"/>
          <w:b/>
          <w:sz w:val="24"/>
          <w:szCs w:val="24"/>
        </w:rPr>
        <w:t xml:space="preserve">Nazwa: </w:t>
      </w:r>
      <w:r w:rsidR="00D87781" w:rsidRPr="00E266C4">
        <w:rPr>
          <w:rFonts w:asciiTheme="minorHAnsi" w:hAnsiTheme="minorHAnsi"/>
          <w:b/>
          <w:sz w:val="24"/>
          <w:szCs w:val="24"/>
        </w:rPr>
        <w:t>Zakup i dostawa gazów medycznych, dzierżawa zbiorników na ciekły azot i ciekły tlen oraz dzierżawa butli dla SP WZOZ MSW w Bydgoszczy</w:t>
      </w:r>
      <w:r w:rsidR="000A219C"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DC0B82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D8778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D87781">
        <w:rPr>
          <w:rFonts w:asciiTheme="minorHAnsi" w:hAnsiTheme="minorHAnsi"/>
          <w:sz w:val="24"/>
          <w:szCs w:val="24"/>
        </w:rPr>
        <w:t xml:space="preserve">Przedmiotem postępowania jest </w:t>
      </w:r>
      <w:r w:rsidRPr="00D87781">
        <w:rPr>
          <w:rFonts w:asciiTheme="minorHAnsi" w:hAnsiTheme="minorHAnsi"/>
          <w:b/>
          <w:sz w:val="24"/>
          <w:szCs w:val="24"/>
        </w:rPr>
        <w:t xml:space="preserve">zakup i dostawa </w:t>
      </w:r>
      <w:r w:rsidR="00D87781" w:rsidRPr="00D87781">
        <w:rPr>
          <w:rFonts w:asciiTheme="minorHAnsi" w:hAnsiTheme="minorHAnsi"/>
          <w:b/>
          <w:sz w:val="24"/>
          <w:szCs w:val="24"/>
        </w:rPr>
        <w:t>gazów medycznych, dzierżawa zbiorników na ciekły azot i ciekły tlen oraz dzierżawa butli dla SP WZOZ MSW w Bydgoszczy</w:t>
      </w:r>
      <w:r w:rsidR="00D87781" w:rsidRPr="00D87781">
        <w:rPr>
          <w:rFonts w:asciiTheme="minorHAnsi" w:hAnsiTheme="minorHAnsi"/>
          <w:sz w:val="24"/>
          <w:szCs w:val="24"/>
        </w:rPr>
        <w:t xml:space="preserve"> </w:t>
      </w:r>
      <w:r w:rsidRPr="00D87781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D87781">
        <w:rPr>
          <w:rFonts w:asciiTheme="minorHAnsi" w:hAnsiTheme="minorHAnsi"/>
          <w:sz w:val="24"/>
          <w:szCs w:val="24"/>
        </w:rPr>
        <w:t>siwz</w:t>
      </w:r>
      <w:proofErr w:type="spellEnd"/>
      <w:r w:rsidRPr="00D87781">
        <w:rPr>
          <w:rFonts w:asciiTheme="minorHAnsi" w:hAnsiTheme="minorHAnsi"/>
          <w:sz w:val="24"/>
          <w:szCs w:val="24"/>
        </w:rPr>
        <w:t>.</w:t>
      </w:r>
    </w:p>
    <w:p w:rsidR="007B51F6" w:rsidRPr="00D8778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Kod CPV: 33158210-7.</w:t>
      </w:r>
    </w:p>
    <w:p w:rsidR="007B51F6" w:rsidRPr="00D8778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 xml:space="preserve">Przedmiot zamówienia obejmuje </w:t>
      </w:r>
      <w:r w:rsidR="00D87781" w:rsidRPr="00D87781">
        <w:rPr>
          <w:rFonts w:asciiTheme="minorHAnsi" w:hAnsiTheme="minorHAnsi"/>
          <w:b/>
          <w:szCs w:val="24"/>
        </w:rPr>
        <w:t>3</w:t>
      </w:r>
      <w:r w:rsidRPr="00D87781">
        <w:rPr>
          <w:rFonts w:asciiTheme="minorHAnsi" w:hAnsiTheme="minorHAnsi"/>
          <w:b/>
          <w:szCs w:val="24"/>
        </w:rPr>
        <w:t xml:space="preserve"> niepodzielne pakiety,</w:t>
      </w:r>
      <w:r w:rsidRPr="00D87781">
        <w:rPr>
          <w:rFonts w:asciiTheme="minorHAnsi" w:hAnsiTheme="minorHAnsi"/>
          <w:szCs w:val="24"/>
        </w:rPr>
        <w:t xml:space="preserve"> dla których Zamawiający dopuszcza możliwość składania ofert częściowych, z zast</w:t>
      </w:r>
      <w:r w:rsidR="00FF253F">
        <w:rPr>
          <w:rFonts w:asciiTheme="minorHAnsi" w:hAnsiTheme="minorHAnsi"/>
          <w:szCs w:val="24"/>
        </w:rPr>
        <w:t>rzeżeniem, iż oferta w każdym z </w:t>
      </w:r>
      <w:r w:rsidRPr="00D87781">
        <w:rPr>
          <w:rFonts w:asciiTheme="minorHAnsi" w:hAnsiTheme="minorHAnsi"/>
          <w:szCs w:val="24"/>
        </w:rPr>
        <w:t>pakietów winna być pełna i powinna spełniać sz</w:t>
      </w:r>
      <w:r w:rsidR="00FF253F">
        <w:rPr>
          <w:rFonts w:asciiTheme="minorHAnsi" w:hAnsiTheme="minorHAnsi"/>
          <w:szCs w:val="24"/>
        </w:rPr>
        <w:t>czegółowe wymagania określone w </w:t>
      </w:r>
      <w:r w:rsidRPr="00D87781">
        <w:rPr>
          <w:rFonts w:asciiTheme="minorHAnsi" w:hAnsiTheme="minorHAnsi"/>
          <w:szCs w:val="24"/>
        </w:rPr>
        <w:t xml:space="preserve">formularzach cenowych, stanowiących załącznik nr 2 do </w:t>
      </w:r>
      <w:proofErr w:type="spellStart"/>
      <w:r w:rsidR="001E7381" w:rsidRPr="00D87781">
        <w:rPr>
          <w:rFonts w:asciiTheme="minorHAnsi" w:hAnsiTheme="minorHAnsi"/>
          <w:szCs w:val="24"/>
        </w:rPr>
        <w:t>siwz</w:t>
      </w:r>
      <w:proofErr w:type="spellEnd"/>
      <w:r w:rsidR="001E7381" w:rsidRPr="00D87781">
        <w:rPr>
          <w:rFonts w:asciiTheme="minorHAnsi" w:hAnsiTheme="minorHAnsi"/>
          <w:szCs w:val="24"/>
        </w:rPr>
        <w:t>, jak i wymagania zawarte w </w:t>
      </w:r>
      <w:proofErr w:type="spellStart"/>
      <w:r w:rsidRPr="00D87781">
        <w:rPr>
          <w:rFonts w:asciiTheme="minorHAnsi" w:hAnsiTheme="minorHAnsi"/>
          <w:szCs w:val="24"/>
        </w:rPr>
        <w:t>siwz</w:t>
      </w:r>
      <w:proofErr w:type="spellEnd"/>
      <w:r w:rsidRPr="00D87781">
        <w:rPr>
          <w:rFonts w:asciiTheme="minorHAnsi" w:hAnsiTheme="minorHAnsi"/>
          <w:szCs w:val="24"/>
        </w:rPr>
        <w:t>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Gazy medyczne (Pakiet nr 1 i 2) wymienione w załączniku nr 2 do SIWZ winny spełniać wymagania prawne dotyczące dopuszczenia do obrotu na rynku unijnym, oraz posiadać wszelkie niezbędne  atesty i świadectwa rejestracji dotyczące przedmiotu zamówienia objętego niniejszą specyfikacją istotnych warunków zamówienia: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lastRenderedPageBreak/>
        <w:t>Pozwolenie na dopuszczenie do obrotu tlenu medycznego ciekłego i sprężonego oraz podtlenku azotu (Ministerstwo Zdrowia),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Wpis do rejestru wyrobów medycznych i produktów biobójczych zgodnie z postanowieniami ustawy z dnia 20 kwietnia 2004r. o wyrobach medycznych (Dz. U. z 2010r. Nr 107 poz. 679) w zakresie dwutlenku węgla medycznego,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Certyfikat – dyrektywa UE – 93/42/EEC w zakresie dwutlenku węgla medycznego.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Gazy (Pakiet nr 3) wymienione w załączniku nr 2 do SIWZ winny spełniać wymagania prawne dotyczące dopuszczenia do obrotu na rynku unijnym, oraz posiadać wszelkie niezbędne  atesty i świadectwa rejestracji dotyczące przedmiotu zamówienia objętego niniejszą specyfikacją istotnych warunków zamówienia: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Karta Charakterystyki Preparatu Chemicznego (ciekły azot, powietrze sprężone).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Wykonawca będzie dostarczał gazy spełniające wymagane normy jakościowe oraz do każdej dostawy gazu dołączy Zamawiającemu wyniki badań czystości gazów będące przedmiotem zamówienia (świadectwo kontroli jakościowe).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Zbiorniki i butle w których będą dostarczane gazy muszą spełniać wszystkie przewidziane prawem wymogi techniczne , bezpieczeństwa oraz normy UE.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Wykonawca ponosi pełną odpowiedzialność za stan techniczny butli i zbiornika , w których  dostarczany będzie gaz , oraz za zgodność z obowiązującymi przepisami i normami UE, a także zapewni na własny koszt w trakcie trwania umowy konserwację , legalizację i naprawy.</w:t>
      </w:r>
    </w:p>
    <w:p w:rsidR="00D87781" w:rsidRP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Wykonawca zobowiązany jest w ramach ceny oferty: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zapewnić zbiorniki dostosowane do miesięcznego zapotrzebowania na tlen i ciekły azot,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dostarczyć zbiorniki ciekłego tlenu i ciekłego azotu,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posadowić zbiornik tlenowy na istniejącym fundamencie i dokonać podłączenia zbiornika i parownicy do istniejącej instalacji tlenowej i elektrycznej,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przeszkolić wyznaczonych pracowników przez Zamawiającego w obsłudze zbiornika tlenowego, azotowego i wyposażyć ich niezbędne osobiste środki ochrony,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zapewnić serwis techniczny  zbiorników,</w:t>
      </w:r>
    </w:p>
    <w:p w:rsidR="00D87781" w:rsidRPr="00D8778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zarejestrować zbiorniki w Urzędzie Dozoru Technicznego.</w:t>
      </w:r>
    </w:p>
    <w:p w:rsidR="00D8778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Termin ważności dostarczanych gazów medycznych nie może być krótszy niż 75% czasu ważności określonego przez wytwórcę.</w:t>
      </w:r>
    </w:p>
    <w:p w:rsidR="00D87781" w:rsidRDefault="007B51F6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D87781" w:rsidRDefault="007B51F6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87781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D87781" w:rsidRPr="006C388E" w:rsidRDefault="00D87781" w:rsidP="00D87781">
      <w:pPr>
        <w:pStyle w:val="Standard"/>
        <w:ind w:left="360"/>
        <w:jc w:val="both"/>
        <w:rPr>
          <w:rFonts w:ascii="Times New Roman" w:hAnsi="Times New Roman"/>
          <w:b/>
          <w:sz w:val="24"/>
        </w:rPr>
      </w:pPr>
      <w:r w:rsidRPr="006C388E">
        <w:rPr>
          <w:rFonts w:ascii="Times New Roman" w:hAnsi="Times New Roman"/>
          <w:sz w:val="24"/>
        </w:rPr>
        <w:t xml:space="preserve">Wymagany termin realizacji zamówienia – sukcesywnie w terminie </w:t>
      </w:r>
      <w:r>
        <w:rPr>
          <w:rFonts w:ascii="Times New Roman" w:hAnsi="Times New Roman"/>
          <w:sz w:val="24"/>
        </w:rPr>
        <w:t>od 1 do 5</w:t>
      </w:r>
      <w:r w:rsidRPr="006C388E"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sz w:val="24"/>
        </w:rPr>
        <w:t xml:space="preserve"> roboczych</w:t>
      </w:r>
      <w:r w:rsidRPr="006C388E">
        <w:rPr>
          <w:rFonts w:ascii="Times New Roman" w:hAnsi="Times New Roman"/>
          <w:sz w:val="24"/>
        </w:rPr>
        <w:t xml:space="preserve"> od złożenia zamówienia w okresie</w:t>
      </w:r>
      <w:r w:rsidRPr="006C388E">
        <w:rPr>
          <w:rFonts w:ascii="Times New Roman" w:hAnsi="Times New Roman"/>
          <w:b/>
          <w:sz w:val="24"/>
        </w:rPr>
        <w:t xml:space="preserve"> </w:t>
      </w:r>
      <w:r w:rsidRPr="006C388E"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b/>
          <w:sz w:val="24"/>
        </w:rPr>
        <w:t>14.05.2017</w:t>
      </w:r>
      <w:r w:rsidRPr="006C388E">
        <w:rPr>
          <w:rFonts w:ascii="Times New Roman" w:hAnsi="Times New Roman"/>
          <w:b/>
          <w:sz w:val="24"/>
        </w:rPr>
        <w:t>r.</w:t>
      </w:r>
      <w:r w:rsidRPr="006C388E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b/>
          <w:sz w:val="24"/>
        </w:rPr>
        <w:t>16</w:t>
      </w:r>
      <w:r w:rsidRPr="006C388E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5.2020r.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D87781" w:rsidP="006C559D">
      <w:pPr>
        <w:pStyle w:val="PPKT"/>
        <w:numPr>
          <w:ilvl w:val="0"/>
          <w:numId w:val="37"/>
        </w:numPr>
        <w:spacing w:before="0" w:after="0" w:line="240" w:lineRule="auto"/>
        <w:rPr>
          <w:rFonts w:asciiTheme="minorHAnsi" w:hAnsiTheme="minorHAnsi" w:cs="Calibri"/>
        </w:rPr>
      </w:pPr>
      <w:r w:rsidRPr="00D87781">
        <w:rPr>
          <w:rFonts w:asciiTheme="minorHAnsi" w:hAnsiTheme="minorHAnsi"/>
        </w:rPr>
        <w:t xml:space="preserve">wykonawca musi wykazać, że posiada zezwolenie na prowadzenie hurtowni farmaceutycznej w zakresie obrotu hurtowego gazami medycznymi, wydane na </w:t>
      </w:r>
      <w:r w:rsidRPr="00D87781">
        <w:rPr>
          <w:rFonts w:asciiTheme="minorHAnsi" w:hAnsiTheme="minorHAnsi"/>
        </w:rPr>
        <w:lastRenderedPageBreak/>
        <w:t xml:space="preserve">podstawie ustawy z dnia 6 września 2001 r. - Prawo farmaceutyczne (Dz. U. 2008, nr 45, poz. 271 z </w:t>
      </w:r>
      <w:proofErr w:type="spellStart"/>
      <w:r w:rsidRPr="00D87781">
        <w:rPr>
          <w:rFonts w:asciiTheme="minorHAnsi" w:hAnsiTheme="minorHAnsi"/>
        </w:rPr>
        <w:t>późn</w:t>
      </w:r>
      <w:proofErr w:type="spellEnd"/>
      <w:r w:rsidRPr="00D87781">
        <w:rPr>
          <w:rFonts w:asciiTheme="minorHAnsi" w:hAnsiTheme="minorHAnsi"/>
        </w:rPr>
        <w:t>. zm.) (</w:t>
      </w:r>
      <w:r w:rsidRPr="00D87781">
        <w:rPr>
          <w:rFonts w:asciiTheme="minorHAnsi" w:hAnsiTheme="minorHAnsi"/>
          <w:b/>
        </w:rPr>
        <w:t>dotyczy Pakietu nr 1 i 2</w:t>
      </w:r>
      <w:r w:rsidRPr="00D87781">
        <w:rPr>
          <w:rFonts w:asciiTheme="minorHAnsi" w:hAnsiTheme="minorHAnsi"/>
        </w:rPr>
        <w:t>).</w:t>
      </w:r>
      <w:r w:rsidR="00312A0F" w:rsidRPr="00D87781">
        <w:rPr>
          <w:rFonts w:asciiTheme="minorHAnsi" w:hAnsiTheme="minorHAnsi" w:cs="Calibri"/>
        </w:rPr>
        <w:t>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D87781" w:rsidRPr="00141017" w:rsidRDefault="00D87781" w:rsidP="00D8778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podpisane w imieniu wszystkich wykonawców ubiegających się wspólnie o udzielenie zamówienia, z wyjątkiem pełnomocnika. Dokument pełnomocnictwa musi być złożony w oryginale lub kopii poświadczonej za zgodność z oryginałem </w:t>
      </w:r>
      <w:r w:rsidRPr="00E25A11">
        <w:rPr>
          <w:rFonts w:asciiTheme="minorHAnsi" w:hAnsiTheme="minorHAnsi"/>
          <w:szCs w:val="24"/>
        </w:rPr>
        <w:lastRenderedPageBreak/>
        <w:t>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lastRenderedPageBreak/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E266C4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E266C4" w:rsidRPr="00E266C4">
        <w:rPr>
          <w:rFonts w:asciiTheme="minorHAnsi" w:hAnsiTheme="minorHAnsi"/>
          <w:szCs w:val="24"/>
        </w:rPr>
        <w:t>gazów medycznych, dzierżawa zbiorników na ciekły azot i ciekły tlen oraz dzierżawa butli dla SP WZOZ MSW w Bydgoszczy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03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D8778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28.04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09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D87781">
        <w:rPr>
          <w:rFonts w:asciiTheme="minorHAnsi" w:hAnsiTheme="minorHAnsi"/>
          <w:b/>
          <w:szCs w:val="24"/>
        </w:rPr>
        <w:t>28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04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D87781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D87781">
        <w:rPr>
          <w:rFonts w:asciiTheme="minorHAnsi" w:hAnsiTheme="minorHAnsi"/>
          <w:b/>
          <w:szCs w:val="24"/>
        </w:rPr>
        <w:t>28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04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9A4B8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lastRenderedPageBreak/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E266C4" w:rsidRPr="00F97749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F97749" w:rsidRDefault="00E266C4" w:rsidP="001169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lastRenderedPageBreak/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AC092E" w:rsidRPr="00F97749" w:rsidRDefault="00AC092E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Krzysztof </w:t>
      </w:r>
      <w:proofErr w:type="spellStart"/>
      <w:r>
        <w:rPr>
          <w:rFonts w:asciiTheme="minorHAnsi" w:hAnsiTheme="minorHAnsi"/>
          <w:sz w:val="24"/>
        </w:rPr>
        <w:t>Myga</w:t>
      </w:r>
      <w:proofErr w:type="spellEnd"/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F6570">
        <w:rPr>
          <w:rFonts w:asciiTheme="minorHAnsi" w:hAnsiTheme="minorHAnsi"/>
          <w:sz w:val="24"/>
        </w:rPr>
        <w:t>goszcz, dn. 19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F6570">
        <w:rPr>
          <w:rFonts w:asciiTheme="minorHAnsi" w:hAnsiTheme="minorHAnsi"/>
          <w:sz w:val="24"/>
        </w:rPr>
        <w:t>kwietnia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7F3AB6" w:rsidRPr="00F97749">
        <w:rPr>
          <w:rFonts w:asciiTheme="minorHAnsi" w:hAnsiTheme="minorHAnsi"/>
          <w:sz w:val="24"/>
        </w:rPr>
        <w:t>6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postępowania 03/2017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AC092E">
        <w:rPr>
          <w:rFonts w:asciiTheme="minorHAnsi" w:hAnsiTheme="minorHAnsi"/>
          <w:sz w:val="24"/>
        </w:rPr>
        <w:t>wiązując do ogłoszonego w dniu 20</w:t>
      </w:r>
      <w:r w:rsidRPr="00B15EEA">
        <w:rPr>
          <w:rFonts w:asciiTheme="minorHAnsi" w:hAnsiTheme="minorHAnsi"/>
          <w:sz w:val="24"/>
        </w:rPr>
        <w:t xml:space="preserve"> </w:t>
      </w:r>
      <w:r w:rsidR="00AF6570">
        <w:rPr>
          <w:rFonts w:asciiTheme="minorHAnsi" w:hAnsiTheme="minorHAnsi"/>
          <w:sz w:val="24"/>
        </w:rPr>
        <w:t>kwietnia</w:t>
      </w:r>
      <w:r w:rsidRPr="00B15EEA">
        <w:rPr>
          <w:rFonts w:asciiTheme="minorHAnsi" w:hAnsiTheme="minorHAnsi"/>
          <w:sz w:val="24"/>
        </w:rPr>
        <w:t xml:space="preserve">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AF6570">
        <w:rPr>
          <w:rFonts w:asciiTheme="minorHAnsi" w:hAnsiTheme="minorHAnsi"/>
          <w:sz w:val="24"/>
        </w:rPr>
        <w:t>nr 70456</w:t>
      </w:r>
      <w:r w:rsidRPr="00B15EEA">
        <w:rPr>
          <w:rFonts w:asciiTheme="minorHAnsi" w:hAnsiTheme="minorHAnsi"/>
          <w:sz w:val="24"/>
        </w:rPr>
        <w:t xml:space="preserve"> –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AF6570" w:rsidRPr="00E266C4">
        <w:rPr>
          <w:rFonts w:asciiTheme="minorHAnsi" w:hAnsiTheme="minorHAnsi"/>
          <w:b/>
          <w:sz w:val="24"/>
        </w:rPr>
        <w:t>gazów medycznych, dzierżawa zbiorników na ciekły azot i ciekły tlen oraz dzierżawa butli dla SP WZOZ MSW w Bydgoszczy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C279E5">
        <w:rPr>
          <w:rFonts w:asciiTheme="minorHAnsi" w:hAnsiTheme="minorHAnsi"/>
          <w:sz w:val="24"/>
        </w:rPr>
        <w:t>– nr postępowania 03</w:t>
      </w:r>
      <w:r w:rsidRPr="00B15EEA">
        <w:rPr>
          <w:rFonts w:asciiTheme="minorHAnsi" w:hAnsiTheme="minorHAnsi"/>
          <w:sz w:val="24"/>
        </w:rPr>
        <w:t>/201</w:t>
      </w:r>
      <w:r w:rsidR="00C279E5">
        <w:rPr>
          <w:rFonts w:asciiTheme="minorHAnsi" w:hAnsiTheme="minorHAnsi"/>
          <w:sz w:val="24"/>
        </w:rPr>
        <w:t>7</w:t>
      </w:r>
      <w:bookmarkStart w:id="0" w:name="_GoBack"/>
      <w:bookmarkEnd w:id="0"/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AF6570" w:rsidRPr="00072704" w:rsidRDefault="00AF6570" w:rsidP="006C559D">
      <w:pPr>
        <w:pStyle w:val="ust"/>
        <w:numPr>
          <w:ilvl w:val="0"/>
          <w:numId w:val="38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6C559D">
      <w:pPr>
        <w:pStyle w:val="ust"/>
        <w:numPr>
          <w:ilvl w:val="1"/>
          <w:numId w:val="39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AF6570" w:rsidRPr="00072704" w:rsidRDefault="00AF6570" w:rsidP="00AF6570">
      <w:pPr>
        <w:pStyle w:val="ust"/>
        <w:ind w:left="720" w:firstLine="0"/>
        <w:rPr>
          <w:rFonts w:asciiTheme="minorHAnsi" w:hAnsiTheme="minorHAnsi"/>
        </w:rPr>
      </w:pPr>
    </w:p>
    <w:p w:rsidR="00AF6570" w:rsidRPr="00072704" w:rsidRDefault="00AF6570" w:rsidP="006C559D">
      <w:pPr>
        <w:pStyle w:val="pkt1"/>
        <w:numPr>
          <w:ilvl w:val="1"/>
          <w:numId w:val="39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Pr="00072704">
        <w:rPr>
          <w:rFonts w:asciiTheme="minorHAnsi" w:hAnsiTheme="minorHAnsi" w:cs="Times New Roman"/>
        </w:rPr>
        <w:t xml:space="preserve">: </w:t>
      </w:r>
      <w:r w:rsidRPr="00072704">
        <w:rPr>
          <w:rFonts w:asciiTheme="minorHAnsi" w:hAnsiTheme="minorHAnsi" w:cs="Times New Roman"/>
          <w:b/>
        </w:rPr>
        <w:t>…………………. Dni roboczych.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dostawy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niż 1 dzień i nie dłuższy niż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5 dni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6C559D">
      <w:pPr>
        <w:pStyle w:val="ust"/>
        <w:numPr>
          <w:ilvl w:val="1"/>
          <w:numId w:val="39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AF6570" w:rsidRPr="00072704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5F6FD8" w:rsidRDefault="000D5F17" w:rsidP="000D5F17">
      <w:pPr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lastRenderedPageBreak/>
        <w:t>2. Oświadczamy, że:</w:t>
      </w:r>
    </w:p>
    <w:p w:rsidR="005F6FD8" w:rsidRPr="005F6FD8" w:rsidRDefault="005F6FD8" w:rsidP="005F6FD8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2.2.zapoznaliśmy się z warunkami przeprowadzanego postępowania i nie wnosimy do nich zastrzeżeń oraz posiadamy wszystkie niezbędne informacje do przygotowania oferty.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2.3.cena oferty zawiera wszystkie koszty niezbędne do wykonania zamówienia.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2.4.uważamy się za związanych niniejszą ofertą przez okres 30 dni od upływu terminu składania ofert.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2.5.akceptujemy główne postanowienia umowy nie wnosząc uwag i zastrzeżeń, a w przypadku wyboru naszej oferty zobowiązujemy się do zawarcia umowy w stosownych terminach.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2.6. termin ważności dostarczanych gazów medycznych nie może być krótszy niż 75% czasu ważności określonego przez wytwórcę.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2.7. przeprowadzimy szkolenie personelu wyznaczonego przez Zamawiającego w obsłudze zbiornika tlenowego, azotowego i wyposażymy ich w niezbędne osobiste środki ochrony,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2.8. zaoferowane gazy medyczne są dopuszczone do użytku szpitalnego i posiadają odpowiednie dokumenty potwierdzające ten fakt.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2.9.posiadamy atesty i świadectwa rejestracji zaoferowanych wyrobów i zobowiązujemy się do ich przedstawienia na każde żądanie Zamawiającego.</w:t>
      </w:r>
    </w:p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2.10.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9B6FFD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03</w:t>
      </w:r>
      <w:r w:rsidR="00E45C19" w:rsidRPr="00957B6E">
        <w:rPr>
          <w:rFonts w:asciiTheme="minorHAnsi" w:hAnsiTheme="minorHAnsi" w:cs="Arial"/>
          <w:sz w:val="22"/>
          <w:szCs w:val="22"/>
        </w:rPr>
        <w:t>/201</w:t>
      </w:r>
      <w:r>
        <w:rPr>
          <w:rFonts w:asciiTheme="minorHAnsi" w:hAnsiTheme="minorHAnsi" w:cs="Arial"/>
          <w:sz w:val="22"/>
          <w:szCs w:val="22"/>
        </w:rPr>
        <w:t>7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5365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12"/>
        <w:gridCol w:w="352"/>
        <w:gridCol w:w="1767"/>
        <w:gridCol w:w="769"/>
        <w:gridCol w:w="1193"/>
        <w:gridCol w:w="1217"/>
        <w:gridCol w:w="1484"/>
        <w:gridCol w:w="15"/>
        <w:gridCol w:w="1013"/>
        <w:gridCol w:w="1190"/>
        <w:gridCol w:w="1619"/>
      </w:tblGrid>
      <w:tr w:rsidR="005F6FD8" w:rsidRPr="005F6FD8" w:rsidTr="001169DF">
        <w:trPr>
          <w:trHeight w:val="405"/>
        </w:trPr>
        <w:tc>
          <w:tcPr>
            <w:tcW w:w="14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Pakiet nr 1 - Gazy medyczne cz. 1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F6FD8">
              <w:rPr>
                <w:rFonts w:asciiTheme="minorHAnsi" w:hAnsiTheme="minorHAnsi" w:cs="Arial"/>
                <w:b/>
              </w:rPr>
              <w:t>lp</w:t>
            </w:r>
            <w:proofErr w:type="spellEnd"/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Butla pojemność</w:t>
            </w:r>
            <w:r w:rsidRPr="005F6FD8">
              <w:rPr>
                <w:rFonts w:asciiTheme="minorHAnsi" w:hAnsiTheme="minorHAnsi" w:cs="Arial"/>
                <w:b/>
              </w:rPr>
              <w:br/>
              <w:t>m</w:t>
            </w:r>
            <w:r w:rsidRPr="005F6FD8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Pr="005F6FD8">
              <w:rPr>
                <w:rFonts w:asciiTheme="minorHAnsi" w:hAnsiTheme="minorHAnsi" w:cs="Arial"/>
                <w:b/>
              </w:rPr>
              <w:t xml:space="preserve"> (kg) (l)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 xml:space="preserve">cena jedn. netto </w:t>
            </w:r>
          </w:p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 xml:space="preserve">(szt., kg) 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7=5x6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10 = 7 + 9</w:t>
            </w: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Podtlenek azotu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7 kg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240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Tlen medyczny ciekły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zbiornik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kg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160000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40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10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  <w:r w:rsidRPr="005F6FD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Dwutlenek węgla medyczny do zabiegów laparoskopowych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7,5 kg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5F6FD8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5F6FD8" w:rsidTr="001169DF">
        <w:trPr>
          <w:trHeight w:val="40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6FD8" w:rsidRPr="005F6FD8" w:rsidRDefault="005F6FD8" w:rsidP="005F6FD8">
            <w:pPr>
              <w:rPr>
                <w:rFonts w:asciiTheme="minorHAnsi" w:hAnsiTheme="minorHAnsi" w:cs="Arial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FD8" w:rsidRPr="005F6FD8" w:rsidRDefault="005F6FD8" w:rsidP="005F6FD8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4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D8" w:rsidRPr="005F6FD8" w:rsidRDefault="005F6FD8" w:rsidP="005F6FD8">
            <w:pPr>
              <w:jc w:val="right"/>
              <w:rPr>
                <w:rFonts w:asciiTheme="minorHAnsi" w:hAnsiTheme="minorHAnsi" w:cs="Arial"/>
                <w:b/>
              </w:rPr>
            </w:pPr>
            <w:r w:rsidRPr="005F6FD8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5F6FD8" w:rsidRDefault="005F6FD8" w:rsidP="005F6FD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5402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141"/>
        <w:gridCol w:w="1141"/>
        <w:gridCol w:w="1141"/>
        <w:gridCol w:w="1643"/>
        <w:gridCol w:w="1268"/>
        <w:gridCol w:w="48"/>
        <w:gridCol w:w="1228"/>
        <w:gridCol w:w="1316"/>
        <w:gridCol w:w="1591"/>
        <w:gridCol w:w="12"/>
        <w:gridCol w:w="1080"/>
        <w:gridCol w:w="1274"/>
        <w:gridCol w:w="1715"/>
      </w:tblGrid>
      <w:tr w:rsidR="005F6FD8" w:rsidRPr="009B6FFD" w:rsidTr="001169DF">
        <w:trPr>
          <w:trHeight w:val="419"/>
        </w:trPr>
        <w:tc>
          <w:tcPr>
            <w:tcW w:w="18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Pakiet nr 1 – Dzierżawa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1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9B6FFD">
              <w:rPr>
                <w:rFonts w:asciiTheme="minorHAnsi" w:hAnsiTheme="minorHAnsi" w:cs="Arial"/>
                <w:b/>
              </w:rPr>
              <w:t>lp</w:t>
            </w:r>
            <w:proofErr w:type="spellEnd"/>
          </w:p>
        </w:tc>
        <w:tc>
          <w:tcPr>
            <w:tcW w:w="167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cena jedn. netto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9B6FFD" w:rsidTr="001169DF">
        <w:trPr>
          <w:trHeight w:val="7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7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1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6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6=4x5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 = 6 + 8</w:t>
            </w:r>
          </w:p>
        </w:tc>
      </w:tr>
      <w:tr w:rsidR="009B6FFD" w:rsidRPr="009B6FFD" w:rsidTr="001169DF">
        <w:trPr>
          <w:trHeight w:val="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 xml:space="preserve">Dzierżawa zbiornika na tlen medyczny ciekły (poj. nie mniejsza niż 6 ton) z systemem z systemem telemetrii tj. </w:t>
            </w:r>
            <w:r w:rsidRPr="009B6FFD">
              <w:rPr>
                <w:rFonts w:asciiTheme="minorHAnsi" w:hAnsiTheme="minorHAnsi" w:cs="Arial"/>
              </w:rPr>
              <w:lastRenderedPageBreak/>
              <w:t>zdalnej transmisji danych o stanie napełnienia zbiornika z punktu zbiornikowego do centralnego komputera dostawcy ciekłego tlenu medycznego z możliwością podglądu danych przez Zamawiającego w ogólnodostępnej wersji przeglądarki internetowej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lastRenderedPageBreak/>
              <w:t>Miesiąc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36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7 kg na podtlenek azotu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proofErr w:type="spellStart"/>
            <w:r w:rsidRPr="009B6FFD">
              <w:rPr>
                <w:rFonts w:asciiTheme="minorHAnsi" w:hAnsiTheme="minorHAnsi" w:cs="Arial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24090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3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40 L na tlen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proofErr w:type="spellStart"/>
            <w:r w:rsidRPr="009B6FFD">
              <w:rPr>
                <w:rFonts w:asciiTheme="minorHAnsi" w:hAnsiTheme="minorHAnsi" w:cs="Arial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13140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3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10 L na tlen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proofErr w:type="spellStart"/>
            <w:r w:rsidRPr="009B6FFD">
              <w:rPr>
                <w:rFonts w:asciiTheme="minorHAnsi" w:hAnsiTheme="minorHAnsi" w:cs="Arial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8760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2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6 kg na dwutlenek węgla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proofErr w:type="spellStart"/>
            <w:r w:rsidRPr="009B6FFD">
              <w:rPr>
                <w:rFonts w:asciiTheme="minorHAnsi" w:hAnsiTheme="minorHAnsi" w:cs="Arial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2190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1169DF">
        <w:trPr>
          <w:trHeight w:val="419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FFD" w:rsidRPr="009B6FFD" w:rsidRDefault="009B6FFD" w:rsidP="009B6FFD">
            <w:pPr>
              <w:rPr>
                <w:rFonts w:asciiTheme="minorHAnsi" w:hAnsiTheme="minorHAnsi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tbl>
      <w:tblPr>
        <w:tblW w:w="5296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7732"/>
        <w:gridCol w:w="2960"/>
        <w:gridCol w:w="3177"/>
      </w:tblGrid>
      <w:tr w:rsidR="005F6FD8" w:rsidRPr="006C388E" w:rsidTr="001169DF">
        <w:trPr>
          <w:trHeight w:val="417"/>
        </w:trPr>
        <w:tc>
          <w:tcPr>
            <w:tcW w:w="29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Pakiet nr 1 - </w:t>
            </w:r>
            <w:r w:rsidRPr="006C388E">
              <w:rPr>
                <w:rFonts w:ascii="Arial" w:hAnsi="Arial" w:cs="Arial"/>
                <w:b/>
              </w:rPr>
              <w:t>Razem wartość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FD8" w:rsidRPr="006C388E" w:rsidTr="001169DF">
        <w:trPr>
          <w:trHeight w:val="276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C388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Wartość brutto</w:t>
            </w:r>
          </w:p>
        </w:tc>
      </w:tr>
      <w:tr w:rsidR="005F6FD8" w:rsidRPr="006C388E" w:rsidTr="001169DF">
        <w:trPr>
          <w:trHeight w:val="2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4</w:t>
            </w: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1.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 xml:space="preserve">Dostawa gazów medycznych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2.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Dzierżawa butli oraz zbiornika na </w:t>
            </w:r>
            <w:r w:rsidRPr="006C388E">
              <w:rPr>
                <w:rFonts w:ascii="Arial" w:hAnsi="Arial" w:cs="Arial"/>
              </w:rPr>
              <w:t>ciekły tlen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293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right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6FD8" w:rsidRDefault="005F6FD8" w:rsidP="005F6FD8">
      <w:pPr>
        <w:rPr>
          <w:b/>
        </w:rPr>
      </w:pPr>
    </w:p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</w:t>
      </w:r>
      <w:r>
        <w:rPr>
          <w:i/>
          <w:iCs/>
          <w:sz w:val="18"/>
          <w:szCs w:val="18"/>
        </w:rPr>
        <w:t>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  <w:sectPr w:rsidR="005F6FD8" w:rsidSect="001169DF">
          <w:footnotePr>
            <w:pos w:val="beneathText"/>
          </w:footnotePr>
          <w:pgSz w:w="16837" w:h="11905" w:orient="landscape"/>
          <w:pgMar w:top="1418" w:right="1418" w:bottom="1418" w:left="1418" w:header="709" w:footer="708" w:gutter="0"/>
          <w:cols w:space="708"/>
          <w:titlePg/>
          <w:docGrid w:linePitch="360"/>
        </w:sectPr>
      </w:pPr>
    </w:p>
    <w:tbl>
      <w:tblPr>
        <w:tblW w:w="5365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12"/>
        <w:gridCol w:w="352"/>
        <w:gridCol w:w="1767"/>
        <w:gridCol w:w="769"/>
        <w:gridCol w:w="1193"/>
        <w:gridCol w:w="1217"/>
        <w:gridCol w:w="1484"/>
        <w:gridCol w:w="15"/>
        <w:gridCol w:w="1013"/>
        <w:gridCol w:w="1190"/>
        <w:gridCol w:w="1619"/>
      </w:tblGrid>
      <w:tr w:rsidR="005F6FD8" w:rsidRPr="009B6FFD" w:rsidTr="001169DF">
        <w:trPr>
          <w:trHeight w:val="405"/>
        </w:trPr>
        <w:tc>
          <w:tcPr>
            <w:tcW w:w="14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lastRenderedPageBreak/>
              <w:t>Pakiet nr 2 - Gazy medyczne cz. 2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0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9B6FFD">
              <w:rPr>
                <w:rFonts w:asciiTheme="minorHAnsi" w:hAnsiTheme="minorHAnsi" w:cs="Arial"/>
                <w:b/>
              </w:rPr>
              <w:t>lp</w:t>
            </w:r>
            <w:proofErr w:type="spellEnd"/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Butla pojemność</w:t>
            </w:r>
            <w:r w:rsidRPr="009B6FFD">
              <w:rPr>
                <w:rFonts w:asciiTheme="minorHAnsi" w:hAnsiTheme="minorHAnsi" w:cs="Arial"/>
                <w:b/>
              </w:rPr>
              <w:br/>
              <w:t>m</w:t>
            </w:r>
            <w:r w:rsidRPr="009B6FFD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Pr="009B6FFD">
              <w:rPr>
                <w:rFonts w:asciiTheme="minorHAnsi" w:hAnsiTheme="minorHAnsi" w:cs="Arial"/>
                <w:b/>
              </w:rPr>
              <w:t xml:space="preserve"> (kg) (l)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 xml:space="preserve">cena jedn. netto </w:t>
            </w:r>
          </w:p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 xml:space="preserve">(szt., kg) 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9B6FFD" w:rsidTr="001169DF">
        <w:trPr>
          <w:trHeight w:val="7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7=5x6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10 = 7 + 9</w:t>
            </w:r>
          </w:p>
        </w:tc>
      </w:tr>
      <w:tr w:rsidR="005F6FD8" w:rsidRPr="009B6FFD" w:rsidTr="001169DF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9B6FFD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9B6FFD" w:rsidTr="001169DF">
        <w:trPr>
          <w:trHeight w:val="40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4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Pr="0027464B" w:rsidRDefault="005F6FD8" w:rsidP="005F6FD8"/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tbl>
      <w:tblPr>
        <w:tblW w:w="5402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141"/>
        <w:gridCol w:w="1141"/>
        <w:gridCol w:w="1141"/>
        <w:gridCol w:w="1643"/>
        <w:gridCol w:w="1268"/>
        <w:gridCol w:w="48"/>
        <w:gridCol w:w="1228"/>
        <w:gridCol w:w="1316"/>
        <w:gridCol w:w="1591"/>
        <w:gridCol w:w="12"/>
        <w:gridCol w:w="1080"/>
        <w:gridCol w:w="1274"/>
        <w:gridCol w:w="1715"/>
      </w:tblGrid>
      <w:tr w:rsidR="005F6FD8" w:rsidRPr="009B6FFD" w:rsidTr="001169DF">
        <w:trPr>
          <w:trHeight w:val="419"/>
        </w:trPr>
        <w:tc>
          <w:tcPr>
            <w:tcW w:w="18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Pakiet nr 2 – Dzierżawa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41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9B6FFD">
              <w:rPr>
                <w:rFonts w:asciiTheme="minorHAnsi" w:hAnsiTheme="minorHAnsi" w:cs="Arial"/>
                <w:b/>
              </w:rPr>
              <w:t>lp</w:t>
            </w:r>
            <w:proofErr w:type="spellEnd"/>
          </w:p>
        </w:tc>
        <w:tc>
          <w:tcPr>
            <w:tcW w:w="167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cena jedn. netto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9B6FFD" w:rsidTr="001169DF">
        <w:trPr>
          <w:trHeight w:val="7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7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7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6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6=4x5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 = 6 + 8</w:t>
            </w:r>
          </w:p>
        </w:tc>
      </w:tr>
      <w:tr w:rsidR="009B6FFD" w:rsidRPr="009B6FFD" w:rsidTr="001169DF">
        <w:trPr>
          <w:trHeight w:val="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aluminiowej 2l (0,43m3) 200 bar z zaworem zintegrowanym tzn. wmontowany na stałe (zintegrowany z butlą) moduł wyposażony w reduktor ciśnienia, manometr wskazujący ciśnienie tlenu w butli, przepływomierz o zakresie pracy 0,5 – 15 l/min lub 0,0-25 l/min, wyjście do podłączenia maski tlenowej lub kaniuli donosowej oraz system szybkiego łączenia (</w:t>
            </w:r>
            <w:proofErr w:type="spellStart"/>
            <w:r w:rsidRPr="009B6FFD">
              <w:rPr>
                <w:rFonts w:asciiTheme="minorHAnsi" w:hAnsiTheme="minorHAnsi" w:cs="Arial"/>
              </w:rPr>
              <w:t>Quick</w:t>
            </w:r>
            <w:proofErr w:type="spellEnd"/>
            <w:r w:rsidRPr="009B6FFD">
              <w:rPr>
                <w:rFonts w:asciiTheme="minorHAnsi" w:hAnsiTheme="minorHAnsi" w:cs="Arial"/>
              </w:rPr>
              <w:t xml:space="preserve"> Connector) do podłączenia urządzeń przenośnych wymagających dostarczenia tlenu medycznego – respirator transportowy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proofErr w:type="spellStart"/>
            <w:r w:rsidRPr="009B6FFD">
              <w:rPr>
                <w:rFonts w:asciiTheme="minorHAnsi" w:hAnsiTheme="minorHAnsi" w:cs="Arial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/>
              </w:rPr>
              <w:t>32850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9B6FFD" w:rsidTr="001169DF">
        <w:trPr>
          <w:trHeight w:val="419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9B6FFD" w:rsidRDefault="005F6FD8" w:rsidP="005F6FD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9B6FFD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9B6FFD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9B6FFD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9B6FFD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9B6FFD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5F6FD8" w:rsidRPr="009B6FFD" w:rsidRDefault="005F6FD8" w:rsidP="005F6F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9B6FFD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tbl>
      <w:tblPr>
        <w:tblW w:w="5296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7732"/>
        <w:gridCol w:w="2960"/>
        <w:gridCol w:w="3177"/>
      </w:tblGrid>
      <w:tr w:rsidR="005F6FD8" w:rsidRPr="009B6FFD" w:rsidTr="001169DF">
        <w:trPr>
          <w:trHeight w:val="417"/>
        </w:trPr>
        <w:tc>
          <w:tcPr>
            <w:tcW w:w="29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lastRenderedPageBreak/>
              <w:t>Pakiet nr 2 - Razem wartość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276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9B6FFD">
              <w:rPr>
                <w:rFonts w:asciiTheme="minorHAnsi" w:hAnsiTheme="minorHAnsi" w:cs="Arial"/>
                <w:b/>
              </w:rPr>
              <w:t>lp</w:t>
            </w:r>
            <w:proofErr w:type="spellEnd"/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5F6FD8" w:rsidRPr="009B6FFD" w:rsidTr="001169DF">
        <w:trPr>
          <w:trHeight w:val="24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F6FD8" w:rsidRPr="009B6FFD" w:rsidTr="001169DF">
        <w:trPr>
          <w:trHeight w:val="7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5F6FD8" w:rsidRPr="009B6FFD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 xml:space="preserve">Dostawa gazów medycznych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9B6FFD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Dzierżawa butli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F6FD8" w:rsidRPr="009B6FFD" w:rsidTr="001169DF">
        <w:trPr>
          <w:trHeight w:val="417"/>
        </w:trPr>
        <w:tc>
          <w:tcPr>
            <w:tcW w:w="293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right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5F6FD8" w:rsidRPr="009B6FFD" w:rsidRDefault="005F6FD8" w:rsidP="005F6FD8">
      <w:pPr>
        <w:rPr>
          <w:rFonts w:asciiTheme="minorHAnsi" w:hAnsiTheme="minorHAnsi"/>
          <w:b/>
        </w:rPr>
      </w:pPr>
    </w:p>
    <w:p w:rsidR="005F6FD8" w:rsidRPr="009B6FFD" w:rsidRDefault="005F6FD8" w:rsidP="005F6FD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5F6FD8" w:rsidRPr="009B6FFD" w:rsidRDefault="005F6FD8" w:rsidP="005F6FD8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9B6FFD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9B6FFD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5F6FD8" w:rsidRPr="009B6FFD" w:rsidRDefault="005F6FD8" w:rsidP="005F6FD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9B6FFD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</w:r>
      <w:r w:rsidRPr="009B6FFD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9B6FFD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9B6FFD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9B6FFD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9B6FFD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9B6FFD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5F6FD8" w:rsidRPr="009B6FFD" w:rsidRDefault="005F6FD8" w:rsidP="005F6F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  <w:sectPr w:rsidR="005F6FD8" w:rsidRPr="009B6FFD" w:rsidSect="001169DF">
          <w:footnotePr>
            <w:pos w:val="beneathText"/>
          </w:footnotePr>
          <w:pgSz w:w="16837" w:h="11905" w:orient="landscape"/>
          <w:pgMar w:top="1418" w:right="1418" w:bottom="1418" w:left="1418" w:header="709" w:footer="708" w:gutter="0"/>
          <w:cols w:space="708"/>
          <w:titlePg/>
          <w:docGrid w:linePitch="360"/>
        </w:sectPr>
      </w:pPr>
      <w:r w:rsidRPr="009B6FFD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5094" w:type="pct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4231"/>
        <w:gridCol w:w="907"/>
        <w:gridCol w:w="848"/>
        <w:gridCol w:w="830"/>
        <w:gridCol w:w="1008"/>
        <w:gridCol w:w="1317"/>
        <w:gridCol w:w="1607"/>
        <w:gridCol w:w="12"/>
        <w:gridCol w:w="1095"/>
        <w:gridCol w:w="1289"/>
        <w:gridCol w:w="1739"/>
      </w:tblGrid>
      <w:tr w:rsidR="009B6FFD" w:rsidRPr="009B6FFD" w:rsidTr="009B6FFD">
        <w:trPr>
          <w:trHeight w:val="405"/>
        </w:trPr>
        <w:tc>
          <w:tcPr>
            <w:tcW w:w="15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Pakiet nr 3 - Gazy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9B6FFD">
              <w:rPr>
                <w:rFonts w:asciiTheme="minorHAnsi" w:hAnsiTheme="minorHAnsi" w:cs="Arial"/>
                <w:b/>
              </w:rPr>
              <w:t>lp</w:t>
            </w:r>
            <w:proofErr w:type="spellEnd"/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Butla pojemność</w:t>
            </w:r>
            <w:r w:rsidRPr="009B6FFD">
              <w:rPr>
                <w:rFonts w:asciiTheme="minorHAnsi" w:hAnsiTheme="minorHAnsi" w:cs="Arial"/>
                <w:b/>
              </w:rPr>
              <w:br/>
              <w:t>m</w:t>
            </w:r>
            <w:r w:rsidRPr="009B6FFD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Pr="009B6FFD">
              <w:rPr>
                <w:rFonts w:asciiTheme="minorHAnsi" w:hAnsiTheme="minorHAnsi" w:cs="Arial"/>
                <w:b/>
              </w:rPr>
              <w:t xml:space="preserve"> (kg) (l)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 xml:space="preserve">cena jedn. netto </w:t>
            </w:r>
          </w:p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 xml:space="preserve">(szt., kg) 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7=5x6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10 = 7 + 9</w:t>
            </w: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Azot ciekły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zbiornik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kg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10800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Argon sprężony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5 l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Powietrze sprężone – mieszanina 79% azotu i ok. 21% tlenu, niezawierające innych składników lub zanieczyszczeń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10 l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</w:p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10</w:t>
            </w:r>
          </w:p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Powietrze sprężone – mieszanina 79% azotu i ok. 21% tlenu, niezawierające innych składników lub zanieczyszczeń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40 l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0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FFD" w:rsidRPr="009B6FFD" w:rsidRDefault="009B6FFD" w:rsidP="009B6FFD">
            <w:pPr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2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/>
    <w:p w:rsidR="005F6FD8" w:rsidRPr="0027464B" w:rsidRDefault="005F6FD8" w:rsidP="005F6FD8"/>
    <w:p w:rsidR="005F6FD8" w:rsidRDefault="005F6FD8" w:rsidP="005F6FD8">
      <w:pPr>
        <w:tabs>
          <w:tab w:val="left" w:pos="5387"/>
        </w:tabs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5091" w:type="pct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230"/>
        <w:gridCol w:w="441"/>
        <w:gridCol w:w="1051"/>
        <w:gridCol w:w="1784"/>
        <w:gridCol w:w="1371"/>
        <w:gridCol w:w="43"/>
        <w:gridCol w:w="1341"/>
        <w:gridCol w:w="1424"/>
        <w:gridCol w:w="1720"/>
        <w:gridCol w:w="12"/>
        <w:gridCol w:w="1171"/>
        <w:gridCol w:w="1378"/>
        <w:gridCol w:w="1846"/>
      </w:tblGrid>
      <w:tr w:rsidR="009B6FFD" w:rsidRPr="009B6FFD" w:rsidTr="009B6FFD">
        <w:trPr>
          <w:trHeight w:val="419"/>
        </w:trPr>
        <w:tc>
          <w:tcPr>
            <w:tcW w:w="165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Pakiet nr 3 – Dzierżawa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FFD" w:rsidRPr="009B6FFD" w:rsidTr="009B6FFD">
        <w:trPr>
          <w:trHeight w:val="419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9B6FFD">
              <w:rPr>
                <w:rFonts w:asciiTheme="minorHAnsi" w:hAnsiTheme="minorHAnsi" w:cs="Arial"/>
                <w:b/>
              </w:rPr>
              <w:t>lp</w:t>
            </w:r>
            <w:proofErr w:type="spellEnd"/>
          </w:p>
        </w:tc>
        <w:tc>
          <w:tcPr>
            <w:tcW w:w="146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J.m.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cena jedn. netto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netto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Podatek VAT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 brutto</w:t>
            </w:r>
          </w:p>
        </w:tc>
      </w:tr>
      <w:tr w:rsidR="009B6FFD" w:rsidRPr="009B6FFD" w:rsidTr="009B6FFD">
        <w:trPr>
          <w:trHeight w:val="77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6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Stawka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Wartość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FFD" w:rsidRPr="009B6FFD" w:rsidTr="009B6FFD">
        <w:trPr>
          <w:trHeight w:val="419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6=4x5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9B6FFD" w:rsidRDefault="005F6FD8" w:rsidP="001169DF">
            <w:pPr>
              <w:jc w:val="center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9 = 6 + 8</w:t>
            </w:r>
          </w:p>
        </w:tc>
      </w:tr>
      <w:tr w:rsidR="009B6FFD" w:rsidRPr="009B6FFD" w:rsidTr="009B6FFD">
        <w:trPr>
          <w:trHeight w:val="41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zbiornika na azot ciekły  ( pojemność nie mniejsza niż 240 kg)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36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29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5 l na argon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proofErr w:type="spellStart"/>
            <w:r w:rsidRPr="009B6FFD">
              <w:rPr>
                <w:rFonts w:asciiTheme="minorHAnsi" w:hAnsiTheme="minorHAnsi" w:cs="Arial"/>
              </w:rPr>
              <w:t>Butlodoba</w:t>
            </w:r>
            <w:proofErr w:type="spellEnd"/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2190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29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>Dzierżawa butli 40 L na powietrze sprężone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proofErr w:type="spellStart"/>
            <w:r w:rsidRPr="009B6FFD">
              <w:rPr>
                <w:rFonts w:asciiTheme="minorHAnsi" w:hAnsiTheme="minorHAnsi" w:cs="Arial"/>
              </w:rPr>
              <w:t>Butlodoba</w:t>
            </w:r>
            <w:proofErr w:type="spellEnd"/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/>
              </w:rPr>
              <w:t>2190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29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  <w:r w:rsidRPr="009B6FFD">
              <w:rPr>
                <w:rFonts w:asciiTheme="minorHAnsi" w:hAnsiTheme="minorHAnsi" w:cs="Arial"/>
              </w:rPr>
              <w:lastRenderedPageBreak/>
              <w:t>4.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 w:cs="Arial"/>
              </w:rPr>
              <w:t xml:space="preserve">Dzierżawa butli 10 L na powietrze sprężone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proofErr w:type="spellStart"/>
            <w:r w:rsidRPr="009B6FFD">
              <w:rPr>
                <w:rFonts w:asciiTheme="minorHAnsi" w:hAnsiTheme="minorHAnsi" w:cs="Arial"/>
              </w:rPr>
              <w:t>Butlodoba</w:t>
            </w:r>
            <w:proofErr w:type="spellEnd"/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pStyle w:val="Standard"/>
              <w:spacing w:before="100" w:after="100"/>
              <w:jc w:val="center"/>
              <w:rPr>
                <w:rFonts w:asciiTheme="minorHAnsi" w:hAnsiTheme="minorHAnsi"/>
              </w:rPr>
            </w:pPr>
            <w:r w:rsidRPr="009B6FFD">
              <w:rPr>
                <w:rFonts w:asciiTheme="minorHAnsi" w:hAnsiTheme="minorHAnsi"/>
              </w:rPr>
              <w:t>2190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B6FFD" w:rsidRPr="009B6FFD" w:rsidTr="009B6FFD">
        <w:trPr>
          <w:trHeight w:val="419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6FFD" w:rsidRPr="009B6FFD" w:rsidRDefault="009B6FFD" w:rsidP="009B6FFD">
            <w:pPr>
              <w:rPr>
                <w:rFonts w:asciiTheme="minorHAnsi" w:hAnsiTheme="minorHAnsi" w:cs="Aria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FD" w:rsidRPr="009B6FFD" w:rsidRDefault="009B6FFD" w:rsidP="009B6FFD">
            <w:pPr>
              <w:jc w:val="right"/>
              <w:rPr>
                <w:rFonts w:asciiTheme="minorHAnsi" w:hAnsiTheme="minorHAnsi" w:cs="Arial"/>
                <w:b/>
              </w:rPr>
            </w:pPr>
            <w:r w:rsidRPr="009B6FFD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9B6FFD" w:rsidRDefault="009B6FFD" w:rsidP="009B6FF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5296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8359"/>
        <w:gridCol w:w="3200"/>
        <w:gridCol w:w="3434"/>
      </w:tblGrid>
      <w:tr w:rsidR="005F6FD8" w:rsidRPr="006C388E" w:rsidTr="001169DF">
        <w:trPr>
          <w:trHeight w:val="417"/>
        </w:trPr>
        <w:tc>
          <w:tcPr>
            <w:tcW w:w="29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Pakiet nr 3 - </w:t>
            </w:r>
            <w:r w:rsidRPr="006C388E">
              <w:rPr>
                <w:rFonts w:ascii="Arial" w:hAnsi="Arial" w:cs="Arial"/>
                <w:b/>
              </w:rPr>
              <w:t>Razem wartość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FD8" w:rsidRPr="006C388E" w:rsidTr="001169DF">
        <w:trPr>
          <w:trHeight w:val="276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C388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Wartość brutto</w:t>
            </w:r>
          </w:p>
        </w:tc>
      </w:tr>
      <w:tr w:rsidR="005F6FD8" w:rsidRPr="006C388E" w:rsidTr="001169DF">
        <w:trPr>
          <w:trHeight w:val="2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6C388E" w:rsidRDefault="005F6FD8" w:rsidP="0011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  <w:b/>
              </w:rPr>
            </w:pPr>
            <w:r w:rsidRPr="006C388E">
              <w:rPr>
                <w:rFonts w:ascii="Arial" w:hAnsi="Arial" w:cs="Arial"/>
                <w:b/>
              </w:rPr>
              <w:t>4</w:t>
            </w: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1.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Dostawa gazów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2.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6C388E" w:rsidRDefault="005F6FD8" w:rsidP="001169DF">
            <w:pPr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</w:rPr>
              <w:t>Dzierżawa butli oraz zbiorni</w:t>
            </w:r>
            <w:r>
              <w:rPr>
                <w:rFonts w:ascii="Arial" w:hAnsi="Arial" w:cs="Arial"/>
              </w:rPr>
              <w:t>ka na ciekły azot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  <w:tr w:rsidR="005F6FD8" w:rsidRPr="006C388E" w:rsidTr="001169DF">
        <w:trPr>
          <w:trHeight w:val="417"/>
        </w:trPr>
        <w:tc>
          <w:tcPr>
            <w:tcW w:w="293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6C388E" w:rsidRDefault="005F6FD8" w:rsidP="001169DF">
            <w:pPr>
              <w:jc w:val="right"/>
              <w:rPr>
                <w:rFonts w:ascii="Arial" w:hAnsi="Arial" w:cs="Arial"/>
              </w:rPr>
            </w:pPr>
            <w:r w:rsidRPr="006C388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6C388E" w:rsidRDefault="005F6FD8" w:rsidP="001169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6FD8" w:rsidRDefault="005F6FD8" w:rsidP="005F6FD8">
      <w:pPr>
        <w:rPr>
          <w:b/>
        </w:rPr>
      </w:pPr>
    </w:p>
    <w:p w:rsidR="005F6FD8" w:rsidRDefault="005F6FD8" w:rsidP="005F6FD8">
      <w:pPr>
        <w:rPr>
          <w:b/>
        </w:rPr>
      </w:pPr>
    </w:p>
    <w:p w:rsidR="005F6FD8" w:rsidRPr="002A54DC" w:rsidRDefault="005F6FD8" w:rsidP="005F6FD8">
      <w:pPr>
        <w:rPr>
          <w:b/>
        </w:rPr>
      </w:pPr>
    </w:p>
    <w:p w:rsidR="005F6FD8" w:rsidRDefault="005F6FD8" w:rsidP="005F6FD8">
      <w:pPr>
        <w:tabs>
          <w:tab w:val="left" w:pos="5387"/>
        </w:tabs>
        <w:jc w:val="right"/>
        <w:rPr>
          <w:sz w:val="24"/>
          <w:szCs w:val="24"/>
        </w:rPr>
      </w:pPr>
    </w:p>
    <w:p w:rsidR="005F6FD8" w:rsidRPr="00EF0C34" w:rsidRDefault="005F6FD8" w:rsidP="005F6FD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F6FD8" w:rsidRPr="00EF0C34" w:rsidRDefault="005F6FD8" w:rsidP="005F6FD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F6FD8" w:rsidRDefault="005F6FD8" w:rsidP="005F6FD8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</w:t>
      </w:r>
      <w:r>
        <w:rPr>
          <w:i/>
          <w:iCs/>
          <w:sz w:val="18"/>
          <w:szCs w:val="18"/>
        </w:rPr>
        <w:t>cy</w:t>
      </w:r>
    </w:p>
    <w:p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03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1169DF" w:rsidRDefault="00B15EEA" w:rsidP="00B15EEA">
      <w:pPr>
        <w:jc w:val="both"/>
        <w:rPr>
          <w:rFonts w:asciiTheme="minorHAnsi" w:hAnsiTheme="minorHAnsi"/>
        </w:rPr>
      </w:pPr>
      <w:r w:rsidRPr="001169DF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1169DF">
        <w:rPr>
          <w:rFonts w:asciiTheme="minorHAnsi" w:hAnsiTheme="minorHAnsi"/>
        </w:rPr>
        <w:t>pn</w:t>
      </w:r>
      <w:proofErr w:type="spellEnd"/>
      <w:r w:rsidR="00B06E8C" w:rsidRPr="001169DF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1169DF" w:rsidRPr="001169DF">
        <w:rPr>
          <w:rFonts w:asciiTheme="minorHAnsi" w:hAnsiTheme="minorHAnsi"/>
          <w:b/>
        </w:rPr>
        <w:t>gazów medycznych, dzierżawa zbiorników na ciekły azot i ciekły tlen oraz dzierżawa butli dla SP WZOZ MSW w Bydgoszczy</w:t>
      </w:r>
      <w:r w:rsidRPr="001169DF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1169DF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03/2017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1169DF" w:rsidRDefault="00B7234B" w:rsidP="00B7234B">
      <w:pPr>
        <w:jc w:val="both"/>
        <w:rPr>
          <w:rFonts w:asciiTheme="minorHAnsi" w:hAnsiTheme="minorHAnsi"/>
        </w:rPr>
      </w:pPr>
      <w:r w:rsidRPr="001169DF">
        <w:rPr>
          <w:rFonts w:asciiTheme="minorHAnsi" w:hAnsiTheme="minorHAnsi"/>
        </w:rPr>
        <w:t xml:space="preserve">Na potrzeby postępowania o udzielenie zamówienia publicznego pn. </w:t>
      </w:r>
      <w:r w:rsidR="00B06E8C" w:rsidRPr="001169DF">
        <w:rPr>
          <w:rFonts w:asciiTheme="minorHAnsi" w:eastAsia="Calibri" w:hAnsiTheme="minorHAnsi"/>
          <w:b/>
          <w:lang w:eastAsia="pl-PL"/>
        </w:rPr>
        <w:t xml:space="preserve">Zakup i dostawa </w:t>
      </w:r>
      <w:r w:rsidR="001169DF" w:rsidRPr="001169DF">
        <w:rPr>
          <w:rFonts w:asciiTheme="minorHAnsi" w:hAnsiTheme="minorHAnsi"/>
          <w:b/>
        </w:rPr>
        <w:t>gazów medycznych, dzierżawa zbiorników na ciekły azot i ciekły tlen oraz dzierżawa butli dla SP WZOZ MSW w Bydgoszczy</w:t>
      </w:r>
      <w:r w:rsidRPr="001169DF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03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03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 xml:space="preserve">Samodzielnym Publicznym Wielospecjalistycznym Zakładem Opieki Zdrowotnej Ministerstwa Spraw Wewnętrznych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DB1364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DB1364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DB1364">
        <w:rPr>
          <w:rFonts w:asciiTheme="minorHAnsi" w:hAnsiTheme="minorHAnsi"/>
          <w:sz w:val="22"/>
          <w:szCs w:val="22"/>
        </w:rPr>
        <w:t xml:space="preserve">na </w:t>
      </w:r>
      <w:r w:rsidRPr="00DB1364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1169DF" w:rsidRPr="00DB1364">
        <w:rPr>
          <w:rFonts w:asciiTheme="minorHAnsi" w:hAnsiTheme="minorHAnsi"/>
          <w:b/>
          <w:sz w:val="22"/>
          <w:szCs w:val="22"/>
        </w:rPr>
        <w:t>gazów medycznych, dzierżawa zbiorników na ciekły azot i ciekły tlen oraz dzierżawa butli dla SP WZOZ MSW w Bydgoszczy</w:t>
      </w:r>
      <w:r w:rsidR="001169DF" w:rsidRPr="00DB1364">
        <w:rPr>
          <w:rFonts w:asciiTheme="minorHAnsi" w:hAnsiTheme="minorHAnsi"/>
          <w:sz w:val="22"/>
          <w:szCs w:val="22"/>
        </w:rPr>
        <w:t xml:space="preserve"> (03</w:t>
      </w:r>
      <w:r w:rsidRPr="00DB1364">
        <w:rPr>
          <w:rFonts w:asciiTheme="minorHAnsi" w:hAnsiTheme="minorHAnsi"/>
          <w:sz w:val="22"/>
          <w:szCs w:val="22"/>
        </w:rPr>
        <w:t>/201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E45C19" w:rsidRPr="00DB1364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 xml:space="preserve">j.t. Dz. U. z 2015 poz. 2164 z </w:t>
      </w:r>
      <w:proofErr w:type="spellStart"/>
      <w:r w:rsidR="00E45C19" w:rsidRPr="00DB1364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późn</w:t>
      </w:r>
      <w:proofErr w:type="spellEnd"/>
      <w:r w:rsidR="00E45C19" w:rsidRPr="00DB1364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 zm.</w:t>
      </w:r>
      <w:r w:rsidRPr="00DB1364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jc w:val="center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§1</w:t>
      </w:r>
    </w:p>
    <w:p w:rsidR="001169DF" w:rsidRPr="00DB1364" w:rsidRDefault="001169DF" w:rsidP="006C559D">
      <w:pPr>
        <w:numPr>
          <w:ilvl w:val="0"/>
          <w:numId w:val="45"/>
        </w:numPr>
        <w:tabs>
          <w:tab w:val="clear" w:pos="23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Przedmiotem umowy jest dostawa gazów medycznych zwanych w dalszej części umowy „towarem”, w ilości określonej w załączniku do umowy.</w:t>
      </w:r>
    </w:p>
    <w:p w:rsidR="001169DF" w:rsidRPr="00DB1364" w:rsidRDefault="001169DF" w:rsidP="006C559D">
      <w:pPr>
        <w:numPr>
          <w:ilvl w:val="0"/>
          <w:numId w:val="45"/>
        </w:numPr>
        <w:tabs>
          <w:tab w:val="clear" w:pos="23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zobowiązuje się także do wydzierżawienia Zamawiającemu</w:t>
      </w:r>
      <w:r w:rsidRPr="00DB1364">
        <w:rPr>
          <w:rFonts w:asciiTheme="minorHAnsi" w:hAnsiTheme="minorHAnsi"/>
          <w:b/>
          <w:sz w:val="22"/>
          <w:szCs w:val="22"/>
        </w:rPr>
        <w:t xml:space="preserve"> butli w ilości określonej przez Zamawiającego oraz zbiorników </w:t>
      </w:r>
      <w:r w:rsidRPr="00DB1364">
        <w:rPr>
          <w:rFonts w:asciiTheme="minorHAnsi" w:hAnsiTheme="minorHAnsi"/>
          <w:sz w:val="22"/>
          <w:szCs w:val="22"/>
        </w:rPr>
        <w:t>określonych w załączniku do umowy</w:t>
      </w:r>
      <w:r w:rsidRPr="00DB1364">
        <w:rPr>
          <w:rFonts w:asciiTheme="minorHAnsi" w:hAnsiTheme="minorHAnsi"/>
          <w:b/>
          <w:sz w:val="22"/>
          <w:szCs w:val="22"/>
        </w:rPr>
        <w:t>.</w:t>
      </w:r>
    </w:p>
    <w:p w:rsidR="001169DF" w:rsidRPr="00DB1364" w:rsidRDefault="001169DF" w:rsidP="006C559D">
      <w:pPr>
        <w:numPr>
          <w:ilvl w:val="0"/>
          <w:numId w:val="45"/>
        </w:numPr>
        <w:tabs>
          <w:tab w:val="clear" w:pos="23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zobowiązany jest w ramach ceny oferty: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zapewnić zbiorniki dostosowane do miesięcznego zapotrzebowania na tlen i ciekły azot,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dostarczyć zbiorniki ciekłego tlenu i ciekłego azotu 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posadowić zbiornik tlenowy na istniejącym fundamencie i dokonać podłączenia zbiornika i parownicy do istniejącej instalacji tlenowej i elektrycznej 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przeszkolić wyznaczonych pracowników przez Zamawiającego w obsłudze zbiornika tlenowego, azotowego i wyposażyć ich w niezbędne osobiste środki ochrony,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zapewnić serwis techniczny zbiorników,</w:t>
      </w:r>
    </w:p>
    <w:p w:rsidR="001169DF" w:rsidRPr="00DB1364" w:rsidRDefault="001169DF" w:rsidP="006C559D">
      <w:pPr>
        <w:pStyle w:val="Tekstpodstawowy22"/>
        <w:widowControl/>
        <w:numPr>
          <w:ilvl w:val="0"/>
          <w:numId w:val="4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zarejestrować zbiorniki w Urzędzie Dozoru Technicznego.</w:t>
      </w:r>
    </w:p>
    <w:p w:rsidR="001169DF" w:rsidRPr="00DB1364" w:rsidRDefault="001169DF" w:rsidP="001169DF">
      <w:pPr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§ 2</w:t>
      </w:r>
    </w:p>
    <w:p w:rsidR="001169DF" w:rsidRPr="00DB1364" w:rsidRDefault="001169DF" w:rsidP="001169DF">
      <w:pPr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DB1364">
        <w:rPr>
          <w:rFonts w:asciiTheme="minorHAnsi" w:hAnsiTheme="minorHAnsi"/>
          <w:b/>
          <w:sz w:val="22"/>
          <w:szCs w:val="22"/>
        </w:rPr>
        <w:t>........r.</w:t>
      </w:r>
      <w:r w:rsidRPr="00DB1364">
        <w:rPr>
          <w:rFonts w:asciiTheme="minorHAnsi" w:hAnsiTheme="minorHAnsi"/>
          <w:sz w:val="22"/>
          <w:szCs w:val="22"/>
        </w:rPr>
        <w:t xml:space="preserve"> do dnia </w:t>
      </w:r>
      <w:r w:rsidRPr="00DB1364">
        <w:rPr>
          <w:rFonts w:asciiTheme="minorHAnsi" w:hAnsiTheme="minorHAnsi"/>
          <w:b/>
          <w:sz w:val="22"/>
          <w:szCs w:val="22"/>
        </w:rPr>
        <w:t>……………..</w:t>
      </w:r>
    </w:p>
    <w:p w:rsidR="001169DF" w:rsidRPr="00DB1364" w:rsidRDefault="001169DF" w:rsidP="001169DF">
      <w:pPr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ulega rozwiązaniu z chwilą osiągnięcia wartości określonej w § 3 w terminie natychmiastowym.</w:t>
      </w: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3</w:t>
      </w:r>
    </w:p>
    <w:p w:rsidR="001169DF" w:rsidRPr="00DB1364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Całkowita wartość umowy stanowi kwotę ryczałtową brutto: </w:t>
      </w:r>
      <w:r w:rsidRPr="00DB1364">
        <w:rPr>
          <w:rFonts w:asciiTheme="minorHAnsi" w:hAnsiTheme="minorHAnsi"/>
          <w:b/>
          <w:sz w:val="22"/>
          <w:szCs w:val="22"/>
        </w:rPr>
        <w:t>………………</w:t>
      </w:r>
      <w:r w:rsidRPr="00DB1364">
        <w:rPr>
          <w:rFonts w:asciiTheme="minorHAnsi" w:hAnsiTheme="minorHAnsi"/>
          <w:sz w:val="22"/>
          <w:szCs w:val="22"/>
        </w:rPr>
        <w:t xml:space="preserve"> zł (słownie zł: ……………………………………………..) i obejmuje koszt realizacji całego przedmiotu umowy określonego w § 1 niniejszej umowy, z czego wartość przedmiotu umowy w zakresie dzierżawy wynosi </w:t>
      </w:r>
      <w:r w:rsidRPr="00DB1364">
        <w:rPr>
          <w:rFonts w:asciiTheme="minorHAnsi" w:hAnsiTheme="minorHAnsi"/>
          <w:b/>
          <w:sz w:val="22"/>
          <w:szCs w:val="22"/>
        </w:rPr>
        <w:t>…………….</w:t>
      </w:r>
      <w:r w:rsidRPr="00DB1364">
        <w:rPr>
          <w:rFonts w:asciiTheme="minorHAnsi" w:hAnsiTheme="minorHAnsi"/>
          <w:sz w:val="22"/>
          <w:szCs w:val="22"/>
        </w:rPr>
        <w:t xml:space="preserve"> zł brutto (słownie: zł: ………………………..), a w zakresie dostawy towaru </w:t>
      </w:r>
      <w:r w:rsidRPr="00DB1364">
        <w:rPr>
          <w:rFonts w:asciiTheme="minorHAnsi" w:hAnsiTheme="minorHAnsi"/>
          <w:b/>
          <w:sz w:val="22"/>
          <w:szCs w:val="22"/>
        </w:rPr>
        <w:t>………………………</w:t>
      </w:r>
      <w:r w:rsidRPr="00DB1364">
        <w:rPr>
          <w:rFonts w:asciiTheme="minorHAnsi" w:hAnsiTheme="minorHAnsi"/>
          <w:sz w:val="22"/>
          <w:szCs w:val="22"/>
        </w:rPr>
        <w:t xml:space="preserve"> zł brutto (słownie zł: …………………………………………………………..).</w:t>
      </w:r>
    </w:p>
    <w:p w:rsidR="001169DF" w:rsidRPr="00DB1364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lastRenderedPageBreak/>
        <w:t>Wykonawca gwarantuje stałość cen przez okres trwania umowy. Strony dopuszczają obniżenie cen z przyczyn leżących po stronie producenta lub Wykonawcy (np. okresowe ceny promocyjne).</w:t>
      </w:r>
    </w:p>
    <w:p w:rsidR="001169DF" w:rsidRPr="00DB1364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Zapłata za dzierżawę następuje za okresy miesięczne, z dołu. Wyjątek stanowi pierwszy i ostatni czynsz dzierżawny: pierwszy naliczany jest za okres od dnia dostarczenia przedmiotu dzierżawy do końca miesiąca kalendarzowego i naliczony będzie proporcjonalnie w wysokości 1/30 opłaty miesięcznej za każdy dzień dzierżawy oraz ostatni, obliczony na analogicznych zasadach. Zapłata należności za dzierżawę następować będzie  w terminie 30 dni od daty wystawienia faktury, pod warunkiem jej otrzymania przez Zamawiającego nie później niż na 14 dni przed terminem zapłaty. Zapłata należności za dostawę towaru następuje po każ</w:t>
      </w:r>
      <w:r w:rsidR="0041682C" w:rsidRPr="00DB1364">
        <w:rPr>
          <w:rFonts w:asciiTheme="minorHAnsi" w:hAnsiTheme="minorHAnsi"/>
          <w:sz w:val="22"/>
          <w:szCs w:val="22"/>
        </w:rPr>
        <w:t>dorazowej dostawie w terminie …..</w:t>
      </w:r>
      <w:r w:rsidRPr="00DB1364">
        <w:rPr>
          <w:rFonts w:asciiTheme="minorHAnsi" w:hAnsiTheme="minorHAnsi"/>
          <w:sz w:val="22"/>
          <w:szCs w:val="22"/>
        </w:rPr>
        <w:t xml:space="preserve"> dni od daty wystawienia faktury za daną dostawę, pod warunkiem jej otrzymania przez Zamawiającego nie później niż na 14 dni przed terminem zapłaty.</w:t>
      </w:r>
    </w:p>
    <w:p w:rsidR="001169DF" w:rsidRPr="00DB1364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4</w:t>
      </w:r>
    </w:p>
    <w:p w:rsidR="001169DF" w:rsidRPr="00DB1364" w:rsidRDefault="001169DF" w:rsidP="006C559D">
      <w:pPr>
        <w:numPr>
          <w:ilvl w:val="0"/>
          <w:numId w:val="49"/>
        </w:numPr>
        <w:ind w:left="406" w:hanging="40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1169DF" w:rsidRPr="00DB1364" w:rsidRDefault="001169DF" w:rsidP="006C559D">
      <w:pPr>
        <w:numPr>
          <w:ilvl w:val="0"/>
          <w:numId w:val="49"/>
        </w:numPr>
        <w:ind w:left="406" w:hanging="40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Ilości wskazane w SIWZ zostały podane orientacyjnie i mogą ulec zmianie w zależności od potrzeb Zamawiającego. Zamawiający będzie dokonywał zamówień u wybranego Wykonawcy do wyczerpania ogólnej wartości umowy.</w:t>
      </w:r>
    </w:p>
    <w:p w:rsidR="001169DF" w:rsidRPr="00DB1364" w:rsidRDefault="001169DF" w:rsidP="001169DF">
      <w:pPr>
        <w:jc w:val="center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5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realizować będzie dostawy towaru sukcesywnie, zgodnie z zamówieniami składanymi przez Zamawiającego, w zależności od zapotrzebowania na towar.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Transport towaru do miejsca wskazanego przez Zamawiającego przy każdorazowym zamówieniu, odbywać się będzie transportem własnym Wykonawcy lub za pośrednictwem profesjonalnej firmy przewozowej, na jego koszt i ryzyko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Termin realizacji zamówienia w terminie 3 dni od dnia złożenia zamówienia telefonicznego za wyjątkiem sobót, niedziel i dni świątecznych w godzinach od 7.00 do 14.00.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zawiadamia Zamawiającego z jednodniowym wyprzedzeniem o planowanym terminie dostawy.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będzie dostarczał gazy spełniające wymagane normy jakościowe oraz do każdej dostawy gazu dołączy Zamawiającemu wyniki badań czystości gazów będące przedmiotem zamówienia (świadectwo kontroli jakościowe).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Zbiorniki i butle będące przedmiotem dzierżawy muszą spełniać wszystkie przewidziane prawem wymogi techniczne , bezpieczeństwa oraz normy UE.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ponosi pełną odpowiedzialność za stan techniczny wydzierżawianych butli i zbiorników, a także zapewni w ramach ceny oferty w trakcie trwania umowy konserwację , legalizację i napr</w:t>
      </w:r>
      <w:r w:rsidR="00F91ED0" w:rsidRPr="00DB1364">
        <w:rPr>
          <w:rFonts w:asciiTheme="minorHAnsi" w:hAnsiTheme="minorHAnsi"/>
          <w:sz w:val="22"/>
          <w:szCs w:val="22"/>
        </w:rPr>
        <w:t xml:space="preserve">awę wydzierżawianych butli i </w:t>
      </w:r>
      <w:proofErr w:type="spellStart"/>
      <w:r w:rsidR="00F91ED0" w:rsidRPr="00DB1364">
        <w:rPr>
          <w:rFonts w:asciiTheme="minorHAnsi" w:hAnsiTheme="minorHAnsi"/>
          <w:sz w:val="22"/>
          <w:szCs w:val="22"/>
        </w:rPr>
        <w:t>zb</w:t>
      </w:r>
      <w:r w:rsidRPr="00DB1364">
        <w:rPr>
          <w:rFonts w:asciiTheme="minorHAnsi" w:hAnsiTheme="minorHAnsi"/>
          <w:sz w:val="22"/>
          <w:szCs w:val="22"/>
        </w:rPr>
        <w:t>orników</w:t>
      </w:r>
      <w:proofErr w:type="spellEnd"/>
      <w:r w:rsidRPr="00DB1364">
        <w:rPr>
          <w:rFonts w:asciiTheme="minorHAnsi" w:hAnsiTheme="minorHAnsi"/>
          <w:sz w:val="22"/>
          <w:szCs w:val="22"/>
        </w:rPr>
        <w:t>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 przypadku stwierdzenia wad ilościowych lub jakościowych w dostarczonym towarze Zamawiający zawiadomi o powyższym niezwłocznie Wykonawcę.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zobowiązany jest do realizacji reklamacji Zamawiającego w terminie 2 dni roboczych od chwili zgłoszenia reklamacji.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1169DF" w:rsidRPr="00DB1364" w:rsidRDefault="001169DF" w:rsidP="001169DF">
      <w:pPr>
        <w:widowControl/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a) dostarczenia towaru złej jakości,</w:t>
      </w:r>
    </w:p>
    <w:p w:rsidR="001169DF" w:rsidRPr="00DB1364" w:rsidRDefault="001169DF" w:rsidP="001169DF">
      <w:pPr>
        <w:widowControl/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b) dostarczenia towaru niezgodnego z umową/zamówieniem.</w:t>
      </w:r>
    </w:p>
    <w:p w:rsidR="001169DF" w:rsidRPr="00DB1364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6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1. </w:t>
      </w:r>
      <w:r w:rsidRPr="00DB1364">
        <w:rPr>
          <w:rFonts w:asciiTheme="minorHAnsi" w:hAnsiTheme="minorHAnsi"/>
          <w:sz w:val="22"/>
          <w:szCs w:val="22"/>
        </w:rPr>
        <w:tab/>
        <w:t>Dostarczony asortyment wymieniony w § 1 ust 1 posiada świadectwo rejestracji.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2. </w:t>
      </w:r>
      <w:r w:rsidRPr="00DB1364">
        <w:rPr>
          <w:rFonts w:asciiTheme="minorHAnsi" w:hAnsiTheme="minorHAnsi"/>
          <w:sz w:val="22"/>
          <w:szCs w:val="22"/>
        </w:rPr>
        <w:tab/>
        <w:t>Dostarczony asortyment musi posiadać termin ważności, co najmniej 75% czasu ważności określonego przez wytwórcę.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7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lastRenderedPageBreak/>
        <w:t>W przypadku dwukrotnego nie dotrzymania terminów dostaw Zamawiający ma prawo rozwiązać umowę w terminie natychmiastowym.</w:t>
      </w:r>
    </w:p>
    <w:p w:rsidR="001169DF" w:rsidRPr="00DB1364" w:rsidRDefault="001169DF" w:rsidP="001169DF">
      <w:pPr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8</w:t>
      </w:r>
    </w:p>
    <w:p w:rsidR="001169DF" w:rsidRPr="00DB1364" w:rsidRDefault="001169DF" w:rsidP="006C559D">
      <w:pPr>
        <w:pStyle w:val="Tekstpodstawowy"/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DB1364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1169DF" w:rsidRPr="00DB1364" w:rsidRDefault="001169DF" w:rsidP="006C559D">
      <w:pPr>
        <w:pStyle w:val="Tekstpodstawowy"/>
        <w:widowControl/>
        <w:numPr>
          <w:ilvl w:val="0"/>
          <w:numId w:val="4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DB1364">
        <w:rPr>
          <w:rFonts w:asciiTheme="minorHAnsi" w:hAnsiTheme="minorHAnsi"/>
          <w:b w:val="0"/>
          <w:sz w:val="22"/>
          <w:szCs w:val="22"/>
        </w:rPr>
        <w:t>naliczenia kar w wysokości 2 % wartości brutto zamówionej dostawy za każdy rozpoczęty dzień opóźnienia,</w:t>
      </w:r>
    </w:p>
    <w:p w:rsidR="001169DF" w:rsidRPr="00DB1364" w:rsidRDefault="001169DF" w:rsidP="006C559D">
      <w:pPr>
        <w:pStyle w:val="Tekstpodstawowy"/>
        <w:widowControl/>
        <w:numPr>
          <w:ilvl w:val="0"/>
          <w:numId w:val="4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DB1364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Niezależnie od naliczonych i pobranych kar umownych, Zamawiający ma prawo dochodzić odszkodowania do pełnej wysokości poniesionej szkody.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Wykonawca oświadcza, iż wyraża zgodę dla Zamawiającego na potrącenie w rozumieniu art. 498 i 499 kodeksu cywilnego kwot naliczonych, w przypadku o którym mowa w ust. 1 </w:t>
      </w:r>
      <w:r w:rsidRPr="00DB1364">
        <w:rPr>
          <w:rFonts w:asciiTheme="minorHAnsi" w:hAnsiTheme="minorHAnsi"/>
          <w:sz w:val="22"/>
          <w:szCs w:val="22"/>
        </w:rPr>
        <w:br/>
        <w:t>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1169DF" w:rsidRPr="00DB1364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9</w:t>
      </w:r>
    </w:p>
    <w:p w:rsidR="001169DF" w:rsidRPr="00DB1364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Wszystkie zmiany niniejszej umowy dokonywane będą na piśmie pod rygorem nieważności.</w:t>
      </w:r>
    </w:p>
    <w:p w:rsidR="001169DF" w:rsidRPr="00DB1364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1169DF" w:rsidRPr="00DB1364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F91ED0" w:rsidRPr="00DB1364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F91ED0" w:rsidRPr="00DB1364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umownej, zastrzega sobie prawo dokonania zakupu przedmiotu umowy od innego niż Wykonawca podmiotu, w ilości i asortymencie niezrealizowanej w terminie dostawy.</w:t>
      </w:r>
    </w:p>
    <w:p w:rsidR="00F91ED0" w:rsidRPr="00DB1364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określonej.</w:t>
      </w:r>
    </w:p>
    <w:p w:rsidR="00F91ED0" w:rsidRPr="00DB1364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Strony dopuszczają możliwość zmiany wynagrodzenia Wykonawcy określonego w umowie w przypadku zmiany:</w:t>
      </w:r>
    </w:p>
    <w:p w:rsidR="00F91ED0" w:rsidRPr="00DB1364" w:rsidRDefault="00F91ED0" w:rsidP="006C559D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stawki podatku od towarów i usług,</w:t>
      </w:r>
      <w:r w:rsidRPr="00DB1364">
        <w:rPr>
          <w:rFonts w:asciiTheme="minorHAnsi" w:hAnsiTheme="minorHAnsi" w:cs="Arial"/>
          <w:sz w:val="22"/>
          <w:szCs w:val="22"/>
        </w:rPr>
        <w:t xml:space="preserve"> </w:t>
      </w:r>
    </w:p>
    <w:p w:rsidR="00F91ED0" w:rsidRPr="00DB1364" w:rsidRDefault="00F91ED0" w:rsidP="006C559D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F91ED0" w:rsidRPr="00DB1364" w:rsidRDefault="00F91ED0" w:rsidP="006C559D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zasad podlegania ubezpieczeniom społecznym lub ubezpieczeniu zdrowotnemu lub wysokości stawki składki na ubezpieczenia społeczne lub zdrowotne, jeżeli zmiany te będą miały wpływ na koszty wykonania zamówienia przez Wykonawcę.</w:t>
      </w:r>
    </w:p>
    <w:p w:rsidR="00F91ED0" w:rsidRPr="00DB1364" w:rsidRDefault="00F91ED0" w:rsidP="006C559D">
      <w:pPr>
        <w:pStyle w:val="Akapitzlist"/>
        <w:widowControl/>
        <w:numPr>
          <w:ilvl w:val="2"/>
          <w:numId w:val="43"/>
        </w:numPr>
        <w:tabs>
          <w:tab w:val="clear" w:pos="2340"/>
        </w:tabs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Zmiana wynagrodzenia następuje na wniosek jednej ze stron. Do wniosku strona zobowiązuje się dołączyć uzasadnienie zmiany i jej zakresu, a druga strona może żądać przedstawienia dokumentów uzasadniających wnioskowaną zmianę i jej zakres.</w:t>
      </w:r>
    </w:p>
    <w:p w:rsidR="00F91ED0" w:rsidRPr="00DB1364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 w:cs="Calibri"/>
          <w:sz w:val="22"/>
          <w:szCs w:val="22"/>
        </w:rPr>
        <w:t>Zmiana wynagrodzenia wskutek okoli</w:t>
      </w:r>
      <w:r w:rsidR="00DB1364" w:rsidRPr="00DB1364">
        <w:rPr>
          <w:rFonts w:asciiTheme="minorHAnsi" w:hAnsiTheme="minorHAnsi" w:cs="Calibri"/>
          <w:sz w:val="22"/>
          <w:szCs w:val="22"/>
        </w:rPr>
        <w:t>czności, o których mowa w ust. 7</w:t>
      </w:r>
      <w:r w:rsidRPr="00DB1364">
        <w:rPr>
          <w:rFonts w:asciiTheme="minorHAnsi" w:hAnsiTheme="minorHAnsi" w:cs="Calibri"/>
          <w:sz w:val="22"/>
          <w:szCs w:val="22"/>
        </w:rPr>
        <w:t xml:space="preserve"> następuje proporcjonalnie do zmiany kosztów wykonania zamówienia zaistniałej wskutek określonej okoliczności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10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Wykonawca nie może bez zgody Zamawiającego przenieść na osobę trzecią wierzytelności z niniejszej umowy.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11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W sprawach nie uregulowanych postanowieniami niniejszej umowy mają zastosowanie odpowiednie przepisy Kodeksu Cywilnego.</w:t>
      </w:r>
    </w:p>
    <w:p w:rsidR="001169DF" w:rsidRPr="00DB1364" w:rsidRDefault="001169DF" w:rsidP="001169DF">
      <w:pPr>
        <w:ind w:left="360" w:hanging="360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12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Spory wynikłe w trakcie wykonywania niniejszej umowy Strony zobowiązują się poddać rozstrzygnięciu Sądu właściwego dla Zamawiającego.</w:t>
      </w:r>
    </w:p>
    <w:p w:rsidR="001169DF" w:rsidRPr="00DB1364" w:rsidRDefault="001169DF" w:rsidP="001169DF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1169DF" w:rsidRPr="00DB1364" w:rsidRDefault="001169DF" w:rsidP="001169D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§ 13</w:t>
      </w:r>
    </w:p>
    <w:p w:rsidR="001169DF" w:rsidRPr="00DB1364" w:rsidRDefault="001169DF" w:rsidP="001169DF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661003" w:rsidRPr="00DB1364" w:rsidRDefault="00894394" w:rsidP="00957B6E">
      <w:pPr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color w:val="000000"/>
          <w:sz w:val="22"/>
          <w:szCs w:val="22"/>
        </w:rPr>
        <w:t xml:space="preserve">         ZAMAWIAJĄCY</w:t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</w:r>
      <w:r w:rsidRPr="00DB1364">
        <w:rPr>
          <w:rFonts w:asciiTheme="minorHAnsi" w:hAnsiTheme="minorHAnsi"/>
          <w:color w:val="000000"/>
          <w:sz w:val="22"/>
          <w:szCs w:val="22"/>
        </w:rPr>
        <w:tab/>
        <w:t xml:space="preserve">       WYKONAWCA </w:t>
      </w:r>
    </w:p>
    <w:sectPr w:rsidR="00661003" w:rsidRPr="00DB1364" w:rsidSect="00E45C19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82" w:rsidRDefault="00DC0B82">
      <w:r>
        <w:separator/>
      </w:r>
    </w:p>
  </w:endnote>
  <w:endnote w:type="continuationSeparator" w:id="0">
    <w:p w:rsidR="00DC0B82" w:rsidRDefault="00DC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Default="001169D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279E5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279E5">
      <w:rPr>
        <w:b/>
        <w:noProof/>
      </w:rPr>
      <w:t>28</w:t>
    </w:r>
    <w:r>
      <w:rPr>
        <w:b/>
        <w:sz w:val="24"/>
        <w:szCs w:val="24"/>
      </w:rPr>
      <w:fldChar w:fldCharType="end"/>
    </w:r>
  </w:p>
  <w:p w:rsidR="001169DF" w:rsidRDefault="001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FF06CF" w:rsidRDefault="001169DF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871C20" w:rsidRDefault="001169DF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82" w:rsidRDefault="00DC0B82">
      <w:r>
        <w:separator/>
      </w:r>
    </w:p>
  </w:footnote>
  <w:footnote w:type="continuationSeparator" w:id="0">
    <w:p w:rsidR="00DC0B82" w:rsidRDefault="00DC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Default="001169D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B7234B" w:rsidRDefault="001169DF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6938B2" w:rsidRDefault="001169DF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DF" w:rsidRPr="00B7234B" w:rsidRDefault="001169D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2B2AAB"/>
    <w:multiLevelType w:val="hybridMultilevel"/>
    <w:tmpl w:val="28C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EE0A6E"/>
    <w:multiLevelType w:val="hybridMultilevel"/>
    <w:tmpl w:val="CC38268C"/>
    <w:lvl w:ilvl="0" w:tplc="F98ACC7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3C52F4F"/>
    <w:multiLevelType w:val="hybridMultilevel"/>
    <w:tmpl w:val="68D649BE"/>
    <w:lvl w:ilvl="0" w:tplc="D9B480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7A70B5D"/>
    <w:multiLevelType w:val="hybridMultilevel"/>
    <w:tmpl w:val="2CAE9562"/>
    <w:lvl w:ilvl="0" w:tplc="488C8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6523E1"/>
    <w:multiLevelType w:val="hybridMultilevel"/>
    <w:tmpl w:val="371EFE1C"/>
    <w:lvl w:ilvl="0" w:tplc="12C46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0C037D"/>
    <w:multiLevelType w:val="hybridMultilevel"/>
    <w:tmpl w:val="068C6A20"/>
    <w:lvl w:ilvl="0" w:tplc="D41A9F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BB2BFB"/>
    <w:multiLevelType w:val="hybridMultilevel"/>
    <w:tmpl w:val="C9DA2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D47A61"/>
    <w:multiLevelType w:val="hybridMultilevel"/>
    <w:tmpl w:val="4F62B8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BC1564"/>
    <w:multiLevelType w:val="hybridMultilevel"/>
    <w:tmpl w:val="35CADDD8"/>
    <w:lvl w:ilvl="0" w:tplc="334E85A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48"/>
  </w:num>
  <w:num w:numId="7">
    <w:abstractNumId w:val="24"/>
  </w:num>
  <w:num w:numId="8">
    <w:abstractNumId w:val="45"/>
  </w:num>
  <w:num w:numId="9">
    <w:abstractNumId w:val="47"/>
  </w:num>
  <w:num w:numId="10">
    <w:abstractNumId w:val="61"/>
  </w:num>
  <w:num w:numId="11">
    <w:abstractNumId w:val="38"/>
  </w:num>
  <w:num w:numId="12">
    <w:abstractNumId w:val="28"/>
  </w:num>
  <w:num w:numId="13">
    <w:abstractNumId w:val="56"/>
  </w:num>
  <w:num w:numId="14">
    <w:abstractNumId w:val="44"/>
  </w:num>
  <w:num w:numId="15">
    <w:abstractNumId w:val="62"/>
  </w:num>
  <w:num w:numId="16">
    <w:abstractNumId w:val="22"/>
  </w:num>
  <w:num w:numId="17">
    <w:abstractNumId w:val="39"/>
  </w:num>
  <w:num w:numId="18">
    <w:abstractNumId w:val="37"/>
  </w:num>
  <w:num w:numId="19">
    <w:abstractNumId w:val="53"/>
  </w:num>
  <w:num w:numId="20">
    <w:abstractNumId w:val="21"/>
  </w:num>
  <w:num w:numId="21">
    <w:abstractNumId w:val="20"/>
  </w:num>
  <w:num w:numId="22">
    <w:abstractNumId w:val="34"/>
  </w:num>
  <w:num w:numId="23">
    <w:abstractNumId w:val="51"/>
  </w:num>
  <w:num w:numId="24">
    <w:abstractNumId w:val="35"/>
  </w:num>
  <w:num w:numId="25">
    <w:abstractNumId w:val="57"/>
  </w:num>
  <w:num w:numId="26">
    <w:abstractNumId w:val="36"/>
  </w:num>
  <w:num w:numId="27">
    <w:abstractNumId w:val="5"/>
  </w:num>
  <w:num w:numId="28">
    <w:abstractNumId w:val="33"/>
  </w:num>
  <w:num w:numId="29">
    <w:abstractNumId w:val="32"/>
  </w:num>
  <w:num w:numId="30">
    <w:abstractNumId w:val="25"/>
  </w:num>
  <w:num w:numId="31">
    <w:abstractNumId w:val="50"/>
  </w:num>
  <w:num w:numId="32">
    <w:abstractNumId w:val="43"/>
  </w:num>
  <w:num w:numId="33">
    <w:abstractNumId w:val="23"/>
  </w:num>
  <w:num w:numId="34">
    <w:abstractNumId w:val="17"/>
  </w:num>
  <w:num w:numId="35">
    <w:abstractNumId w:val="46"/>
  </w:num>
  <w:num w:numId="36">
    <w:abstractNumId w:val="30"/>
  </w:num>
  <w:num w:numId="37">
    <w:abstractNumId w:val="26"/>
  </w:num>
  <w:num w:numId="38">
    <w:abstractNumId w:val="49"/>
  </w:num>
  <w:num w:numId="39">
    <w:abstractNumId w:val="19"/>
  </w:num>
  <w:num w:numId="40">
    <w:abstractNumId w:val="31"/>
  </w:num>
  <w:num w:numId="41">
    <w:abstractNumId w:val="59"/>
  </w:num>
  <w:num w:numId="42">
    <w:abstractNumId w:val="54"/>
  </w:num>
  <w:num w:numId="43">
    <w:abstractNumId w:val="60"/>
  </w:num>
  <w:num w:numId="44">
    <w:abstractNumId w:val="41"/>
  </w:num>
  <w:num w:numId="45">
    <w:abstractNumId w:val="27"/>
  </w:num>
  <w:num w:numId="46">
    <w:abstractNumId w:val="40"/>
  </w:num>
  <w:num w:numId="47">
    <w:abstractNumId w:val="18"/>
  </w:num>
  <w:num w:numId="48">
    <w:abstractNumId w:val="55"/>
  </w:num>
  <w:num w:numId="49">
    <w:abstractNumId w:val="42"/>
  </w:num>
  <w:num w:numId="50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E8ED-8C26-4B9E-AD32-C5918BAF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28</Pages>
  <Words>8168</Words>
  <Characters>49012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57066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10</cp:revision>
  <cp:lastPrinted>2016-09-08T14:39:00Z</cp:lastPrinted>
  <dcterms:created xsi:type="dcterms:W3CDTF">2016-12-22T14:33:00Z</dcterms:created>
  <dcterms:modified xsi:type="dcterms:W3CDTF">2017-04-21T23:34:00Z</dcterms:modified>
</cp:coreProperties>
</file>