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347F5E">
        <w:rPr>
          <w:rFonts w:asciiTheme="minorHAnsi" w:hAnsiTheme="minorHAnsi"/>
          <w:b/>
          <w:sz w:val="24"/>
          <w:szCs w:val="24"/>
        </w:rPr>
        <w:t>13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5817D8">
        <w:rPr>
          <w:rFonts w:asciiTheme="minorHAnsi" w:hAnsiTheme="minorHAnsi"/>
          <w:b/>
          <w:sz w:val="24"/>
          <w:szCs w:val="24"/>
        </w:rPr>
        <w:t>8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347F5E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347F5E">
        <w:rPr>
          <w:rFonts w:asciiTheme="minorHAnsi" w:hAnsiTheme="minorHAnsi"/>
          <w:b/>
          <w:sz w:val="24"/>
          <w:szCs w:val="24"/>
        </w:rPr>
        <w:t xml:space="preserve">Nazwa: </w:t>
      </w:r>
      <w:r w:rsidR="009F57B4" w:rsidRPr="00347F5E">
        <w:rPr>
          <w:rFonts w:asciiTheme="minorHAnsi" w:hAnsiTheme="minorHAnsi"/>
          <w:b/>
          <w:sz w:val="24"/>
          <w:szCs w:val="24"/>
        </w:rPr>
        <w:t xml:space="preserve">Zakup i dostawa </w:t>
      </w:r>
      <w:r w:rsidR="00347F5E" w:rsidRPr="00347F5E">
        <w:rPr>
          <w:rFonts w:asciiTheme="minorHAnsi" w:hAnsiTheme="minorHAnsi"/>
          <w:b/>
          <w:sz w:val="24"/>
          <w:szCs w:val="24"/>
        </w:rPr>
        <w:t>a</w:t>
      </w:r>
      <w:r w:rsidR="00347F5E" w:rsidRPr="00347F5E">
        <w:rPr>
          <w:rFonts w:ascii="Calibri" w:hAnsi="Calibri"/>
          <w:b/>
          <w:sz w:val="24"/>
          <w:szCs w:val="24"/>
          <w:shd w:val="clear" w:color="auto" w:fill="FFFFFF"/>
        </w:rPr>
        <w:t xml:space="preserve">paratu </w:t>
      </w:r>
      <w:r w:rsidR="008A69D1">
        <w:rPr>
          <w:rFonts w:ascii="Calibri" w:hAnsi="Calibri"/>
          <w:b/>
          <w:sz w:val="24"/>
          <w:szCs w:val="24"/>
          <w:shd w:val="clear" w:color="auto" w:fill="FFFFFF"/>
        </w:rPr>
        <w:t>ultrasonograficznego</w:t>
      </w:r>
      <w:r w:rsidR="009F57B4" w:rsidRPr="00347F5E">
        <w:rPr>
          <w:rFonts w:asciiTheme="minorHAnsi" w:hAnsiTheme="minorHAnsi"/>
          <w:b/>
          <w:sz w:val="24"/>
          <w:szCs w:val="24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F639EC">
      <w:pPr>
        <w:widowControl/>
        <w:numPr>
          <w:ilvl w:val="0"/>
          <w:numId w:val="9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  <w:bookmarkStart w:id="0" w:name="_GoBack"/>
      <w:bookmarkEnd w:id="0"/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5817D8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F639EC">
      <w:pPr>
        <w:numPr>
          <w:ilvl w:val="0"/>
          <w:numId w:val="9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231A0A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8A69D1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363B08" w:rsidRDefault="00577E7A" w:rsidP="00F639EC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</w:t>
      </w:r>
      <w:r w:rsidRPr="00363B08">
        <w:rPr>
          <w:rFonts w:asciiTheme="minorHAnsi" w:hAnsiTheme="minorHAnsi"/>
          <w:sz w:val="24"/>
          <w:szCs w:val="24"/>
        </w:rPr>
        <w:t>udzielenia przedmiotowego zamówienia stosuje się przepisy ustawy z dnia 29 stycznia 2004r. Prawo zamówi</w:t>
      </w:r>
      <w:r w:rsidR="009472E3" w:rsidRPr="00363B08">
        <w:rPr>
          <w:rFonts w:asciiTheme="minorHAnsi" w:hAnsiTheme="minorHAnsi"/>
          <w:sz w:val="24"/>
          <w:szCs w:val="24"/>
        </w:rPr>
        <w:t>eń publicznych (</w:t>
      </w:r>
      <w:r w:rsidR="005817D8" w:rsidRPr="00773BD2">
        <w:rPr>
          <w:rFonts w:asciiTheme="minorHAnsi" w:hAnsiTheme="minorHAnsi"/>
          <w:sz w:val="24"/>
          <w:szCs w:val="24"/>
        </w:rPr>
        <w:t xml:space="preserve">j.t. </w:t>
      </w:r>
      <w:r w:rsidR="005817D8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5817D8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363B08" w:rsidRDefault="00577E7A" w:rsidP="00F639EC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63B08">
        <w:rPr>
          <w:rFonts w:asciiTheme="minorHAnsi" w:hAnsiTheme="minorHAnsi"/>
          <w:sz w:val="24"/>
          <w:szCs w:val="24"/>
        </w:rPr>
        <w:t>późn</w:t>
      </w:r>
      <w:proofErr w:type="spellEnd"/>
      <w:r w:rsidRPr="00363B08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363B08" w:rsidRDefault="00577E7A" w:rsidP="00F639EC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5817D8" w:rsidRDefault="00577E7A" w:rsidP="00F639EC">
      <w:pPr>
        <w:numPr>
          <w:ilvl w:val="0"/>
          <w:numId w:val="6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ustawie - </w:t>
      </w:r>
      <w:r w:rsidRPr="005817D8">
        <w:rPr>
          <w:rFonts w:asciiTheme="minorHAnsi" w:hAnsiTheme="minorHAnsi" w:cstheme="minorHAnsi"/>
          <w:sz w:val="24"/>
          <w:szCs w:val="24"/>
        </w:rPr>
        <w:t>należy rozumieć przez to ustawę z dnia 29 stycznia 2004r. - Prawo zamówień publicznych (</w:t>
      </w:r>
      <w:r w:rsidR="005817D8" w:rsidRPr="00773BD2">
        <w:rPr>
          <w:rFonts w:asciiTheme="minorHAnsi" w:hAnsiTheme="minorHAnsi"/>
          <w:sz w:val="24"/>
          <w:szCs w:val="24"/>
        </w:rPr>
        <w:t xml:space="preserve">j.t. </w:t>
      </w:r>
      <w:r w:rsidR="005817D8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5817D8">
        <w:rPr>
          <w:rFonts w:asciiTheme="minorHAnsi" w:hAnsiTheme="minorHAnsi"/>
          <w:bCs/>
          <w:sz w:val="24"/>
          <w:szCs w:val="24"/>
        </w:rPr>
        <w:t xml:space="preserve"> ze zm.</w:t>
      </w:r>
      <w:r w:rsidRPr="005817D8">
        <w:rPr>
          <w:rFonts w:asciiTheme="minorHAnsi" w:hAnsiTheme="minorHAnsi" w:cstheme="minorHAnsi"/>
          <w:sz w:val="24"/>
          <w:szCs w:val="24"/>
        </w:rPr>
        <w:t>),</w:t>
      </w:r>
    </w:p>
    <w:p w:rsidR="00577E7A" w:rsidRPr="005817D8" w:rsidRDefault="00577E7A" w:rsidP="00F639EC">
      <w:pPr>
        <w:numPr>
          <w:ilvl w:val="0"/>
          <w:numId w:val="6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817D8">
        <w:rPr>
          <w:rFonts w:asciiTheme="minorHAnsi" w:hAnsiTheme="minorHAnsi" w:cstheme="minorHAnsi"/>
          <w:sz w:val="24"/>
          <w:szCs w:val="24"/>
        </w:rPr>
        <w:t>SIWZ - należy rozumieć przez to niniejszą Specyfikację Istotnych Warunków Zamówienia.</w:t>
      </w:r>
    </w:p>
    <w:p w:rsidR="00363B08" w:rsidRPr="005817D8" w:rsidRDefault="00363B08" w:rsidP="00F639EC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5817D8">
        <w:rPr>
          <w:rFonts w:asciiTheme="minorHAnsi" w:hAnsiTheme="minorHAnsi" w:cstheme="minorHAnsi"/>
          <w:szCs w:val="24"/>
        </w:rPr>
        <w:t>Postępowanie prowadzone jest w trybie przetargu nieograniczonego. Wartość zamówienia  przekracza kwoty określone w przepisach wydanych na podstawie art. 11 ust. 8 ustawy.</w:t>
      </w:r>
    </w:p>
    <w:p w:rsidR="00363B08" w:rsidRPr="00347F5E" w:rsidRDefault="00363B08" w:rsidP="00F639EC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5817D8">
        <w:rPr>
          <w:rFonts w:asciiTheme="minorHAnsi" w:eastAsia="Calibri" w:hAnsiTheme="minorHAnsi" w:cstheme="minorHAnsi"/>
          <w:szCs w:val="24"/>
          <w:lang w:eastAsia="pl-PL"/>
        </w:rPr>
        <w:t>Zamawiaj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>ą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cy w prowadzonym post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>ę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powaniu wybierze najkorzystniejsz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 xml:space="preserve">ą 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ofert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 xml:space="preserve">ę 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przy wykorzystaniu „procedury odwróconej” (zgodnie z art. 24 aa ustawy). W pierwszej kolejno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>ś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ci dokonana zostanie ocena ofert pod k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>ą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>ą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cznie w odniesieniu do wykonawcy, którego oferta została oceniona jako najkorzystniejsza (uplasowała si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 xml:space="preserve">ę 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na najwy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>ż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szej pozycji rankingowej</w:t>
      </w:r>
      <w:r w:rsidRPr="00363B08">
        <w:rPr>
          <w:rFonts w:asciiTheme="minorHAnsi" w:eastAsia="Calibri" w:hAnsiTheme="minorHAnsi"/>
          <w:szCs w:val="24"/>
          <w:lang w:eastAsia="pl-PL"/>
        </w:rPr>
        <w:t>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347F5E" w:rsidRPr="00DE6CC9" w:rsidRDefault="00347F5E" w:rsidP="00347F5E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347F5E" w:rsidRPr="00DE6CC9" w:rsidRDefault="00347F5E" w:rsidP="00347F5E">
      <w:pPr>
        <w:pStyle w:val="Akapitzlist"/>
        <w:widowControl/>
        <w:numPr>
          <w:ilvl w:val="0"/>
          <w:numId w:val="7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347F5E" w:rsidRPr="00DE6CC9" w:rsidRDefault="00347F5E" w:rsidP="00347F5E">
      <w:pPr>
        <w:pStyle w:val="Akapitzlist"/>
        <w:widowControl/>
        <w:numPr>
          <w:ilvl w:val="0"/>
          <w:numId w:val="7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</w:rPr>
        <w:t xml:space="preserve">inspektorem ochrony danych osobowych w SP WZOZ MSWiA w Bydgoszczy jest Pan 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Piotr </w:t>
      </w:r>
      <w:proofErr w:type="spellStart"/>
      <w:r w:rsidRPr="00DE6CC9">
        <w:rPr>
          <w:rFonts w:asciiTheme="minorHAnsi" w:hAnsiTheme="minorHAnsi" w:cstheme="minorHAnsi"/>
          <w:i/>
          <w:sz w:val="24"/>
          <w:szCs w:val="24"/>
        </w:rPr>
        <w:t>Mełnicki</w:t>
      </w:r>
      <w:proofErr w:type="spellEnd"/>
      <w:r w:rsidRPr="00DE6CC9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DE6CC9">
          <w:rPr>
            <w:rStyle w:val="Hipercze"/>
            <w:rFonts w:asciiTheme="minorHAnsi" w:hAnsiTheme="minorHAnsi" w:cstheme="minorHAnsi"/>
            <w:i/>
            <w:sz w:val="24"/>
            <w:szCs w:val="24"/>
          </w:rPr>
          <w:t>abi@szpitalmsw.bydgoszcz.pl</w:t>
        </w:r>
      </w:hyperlink>
      <w:r w:rsidRPr="00DE6CC9">
        <w:rPr>
          <w:rFonts w:asciiTheme="minorHAnsi" w:hAnsiTheme="minorHAnsi" w:cstheme="minorHAnsi"/>
          <w:i/>
          <w:sz w:val="24"/>
          <w:szCs w:val="24"/>
        </w:rPr>
        <w:t xml:space="preserve"> , telefon </w:t>
      </w:r>
      <w:r>
        <w:rPr>
          <w:rFonts w:asciiTheme="minorHAnsi" w:hAnsiTheme="minorHAnsi" w:cstheme="minorHAnsi"/>
          <w:i/>
          <w:sz w:val="24"/>
          <w:szCs w:val="24"/>
        </w:rPr>
        <w:t>52 / 58-26-339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347F5E" w:rsidRPr="00DE6CC9" w:rsidRDefault="00347F5E" w:rsidP="00347F5E">
      <w:pPr>
        <w:pStyle w:val="Akapitzlist"/>
        <w:widowControl/>
        <w:numPr>
          <w:ilvl w:val="0"/>
          <w:numId w:val="7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RODO w 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7E147D">
        <w:rPr>
          <w:rFonts w:asciiTheme="minorHAnsi" w:hAnsiTheme="minorHAnsi"/>
          <w:b/>
          <w:sz w:val="24"/>
          <w:szCs w:val="24"/>
        </w:rPr>
        <w:t>Zakup i dostaw</w:t>
      </w:r>
      <w:r>
        <w:rPr>
          <w:rFonts w:asciiTheme="minorHAnsi" w:hAnsiTheme="minorHAnsi"/>
          <w:b/>
          <w:sz w:val="24"/>
          <w:szCs w:val="24"/>
        </w:rPr>
        <w:t>ę</w:t>
      </w:r>
      <w:r w:rsidRPr="007E147D">
        <w:rPr>
          <w:rFonts w:asciiTheme="minorHAnsi" w:hAnsiTheme="minorHAnsi"/>
          <w:b/>
          <w:sz w:val="24"/>
          <w:szCs w:val="24"/>
        </w:rPr>
        <w:t xml:space="preserve"> </w:t>
      </w:r>
      <w:r w:rsidR="008A69D1" w:rsidRPr="00347F5E">
        <w:rPr>
          <w:rFonts w:asciiTheme="minorHAnsi" w:hAnsiTheme="minorHAnsi"/>
          <w:b/>
          <w:sz w:val="24"/>
          <w:szCs w:val="24"/>
        </w:rPr>
        <w:t>a</w:t>
      </w:r>
      <w:r w:rsidR="008A69D1" w:rsidRPr="00347F5E">
        <w:rPr>
          <w:rFonts w:ascii="Calibri" w:hAnsi="Calibri"/>
          <w:b/>
          <w:sz w:val="24"/>
          <w:szCs w:val="24"/>
          <w:shd w:val="clear" w:color="auto" w:fill="FFFFFF"/>
        </w:rPr>
        <w:t xml:space="preserve">paratu </w:t>
      </w:r>
      <w:r w:rsidR="008A69D1">
        <w:rPr>
          <w:rFonts w:ascii="Calibri" w:hAnsi="Calibri"/>
          <w:b/>
          <w:sz w:val="24"/>
          <w:szCs w:val="24"/>
          <w:shd w:val="clear" w:color="auto" w:fill="FFFFFF"/>
        </w:rPr>
        <w:t>ultrasonograficznego</w:t>
      </w:r>
      <w:r>
        <w:rPr>
          <w:rFonts w:asciiTheme="minorHAnsi" w:hAnsiTheme="minorHAnsi"/>
          <w:b/>
          <w:sz w:val="24"/>
          <w:szCs w:val="24"/>
        </w:rPr>
        <w:t xml:space="preserve"> - 13/2018,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</w:rPr>
        <w:t xml:space="preserve">prowadzonym w 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347F5E" w:rsidRPr="00DE6CC9" w:rsidRDefault="00347F5E" w:rsidP="00347F5E">
      <w:pPr>
        <w:pStyle w:val="Akapitzlist"/>
        <w:widowControl/>
        <w:numPr>
          <w:ilvl w:val="0"/>
          <w:numId w:val="7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347F5E" w:rsidRPr="00DE6CC9" w:rsidRDefault="00347F5E" w:rsidP="00347F5E">
      <w:pPr>
        <w:pStyle w:val="Akapitzlist"/>
        <w:widowControl/>
        <w:numPr>
          <w:ilvl w:val="0"/>
          <w:numId w:val="7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347F5E" w:rsidRPr="00DE6CC9" w:rsidRDefault="00347F5E" w:rsidP="00347F5E">
      <w:pPr>
        <w:pStyle w:val="Akapitzlist"/>
        <w:widowControl/>
        <w:numPr>
          <w:ilvl w:val="0"/>
          <w:numId w:val="7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347F5E" w:rsidRPr="006B7EA3" w:rsidRDefault="00347F5E" w:rsidP="00347F5E">
      <w:pPr>
        <w:pStyle w:val="Akapitzlist"/>
        <w:widowControl/>
        <w:numPr>
          <w:ilvl w:val="0"/>
          <w:numId w:val="7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347F5E" w:rsidRPr="006B7EA3" w:rsidRDefault="00347F5E" w:rsidP="00347F5E">
      <w:pPr>
        <w:pStyle w:val="Akapitzlist"/>
        <w:widowControl/>
        <w:numPr>
          <w:ilvl w:val="0"/>
          <w:numId w:val="7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347F5E" w:rsidRPr="00DE6CC9" w:rsidRDefault="00347F5E" w:rsidP="00347F5E">
      <w:pPr>
        <w:pStyle w:val="Akapitzlist"/>
        <w:widowControl/>
        <w:numPr>
          <w:ilvl w:val="0"/>
          <w:numId w:val="76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347F5E" w:rsidRPr="00DE6CC9" w:rsidRDefault="00347F5E" w:rsidP="00347F5E">
      <w:pPr>
        <w:pStyle w:val="Akapitzlist"/>
        <w:widowControl/>
        <w:numPr>
          <w:ilvl w:val="0"/>
          <w:numId w:val="76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347F5E" w:rsidRPr="00DE6CC9" w:rsidRDefault="00347F5E" w:rsidP="00347F5E">
      <w:pPr>
        <w:pStyle w:val="Akapitzlist"/>
        <w:widowControl/>
        <w:numPr>
          <w:ilvl w:val="0"/>
          <w:numId w:val="76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347F5E" w:rsidRPr="00DE6CC9" w:rsidRDefault="00347F5E" w:rsidP="00347F5E">
      <w:pPr>
        <w:pStyle w:val="Akapitzlist"/>
        <w:widowControl/>
        <w:numPr>
          <w:ilvl w:val="0"/>
          <w:numId w:val="76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47F5E" w:rsidRPr="006B7EA3" w:rsidRDefault="00347F5E" w:rsidP="00347F5E">
      <w:pPr>
        <w:pStyle w:val="Akapitzlist"/>
        <w:widowControl/>
        <w:numPr>
          <w:ilvl w:val="0"/>
          <w:numId w:val="7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347F5E" w:rsidRPr="00DE6CC9" w:rsidRDefault="00347F5E" w:rsidP="00347F5E">
      <w:pPr>
        <w:pStyle w:val="Akapitzlist"/>
        <w:widowControl/>
        <w:numPr>
          <w:ilvl w:val="0"/>
          <w:numId w:val="7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347F5E" w:rsidRPr="00DE6CC9" w:rsidRDefault="00347F5E" w:rsidP="00347F5E">
      <w:pPr>
        <w:pStyle w:val="Akapitzlist"/>
        <w:widowControl/>
        <w:numPr>
          <w:ilvl w:val="0"/>
          <w:numId w:val="7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347F5E" w:rsidRPr="006B7EA3" w:rsidRDefault="00347F5E" w:rsidP="00347F5E">
      <w:pPr>
        <w:pStyle w:val="Tekstpodstawowy21"/>
        <w:widowControl/>
        <w:numPr>
          <w:ilvl w:val="0"/>
          <w:numId w:val="78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5431A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5817D8" w:rsidRPr="00366FD3" w:rsidRDefault="005817D8" w:rsidP="00F639EC">
      <w:pPr>
        <w:widowControl/>
        <w:numPr>
          <w:ilvl w:val="0"/>
          <w:numId w:val="17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366FD3">
        <w:rPr>
          <w:rFonts w:asciiTheme="minorHAnsi" w:hAnsiTheme="minorHAnsi"/>
          <w:sz w:val="24"/>
          <w:szCs w:val="24"/>
        </w:rPr>
        <w:t xml:space="preserve">Przedmiotem postępowania jest </w:t>
      </w:r>
      <w:r w:rsidRPr="00366FD3">
        <w:rPr>
          <w:rFonts w:asciiTheme="minorHAnsi" w:hAnsiTheme="minorHAnsi"/>
          <w:b/>
          <w:sz w:val="24"/>
          <w:szCs w:val="24"/>
        </w:rPr>
        <w:t xml:space="preserve">zakup i dostawa </w:t>
      </w:r>
      <w:r w:rsidR="008A69D1" w:rsidRPr="00347F5E">
        <w:rPr>
          <w:rFonts w:asciiTheme="minorHAnsi" w:hAnsiTheme="minorHAnsi"/>
          <w:b/>
          <w:sz w:val="24"/>
          <w:szCs w:val="24"/>
        </w:rPr>
        <w:t>a</w:t>
      </w:r>
      <w:r w:rsidR="008A69D1" w:rsidRPr="00347F5E">
        <w:rPr>
          <w:rFonts w:ascii="Calibri" w:hAnsi="Calibri"/>
          <w:b/>
          <w:sz w:val="24"/>
          <w:szCs w:val="24"/>
          <w:shd w:val="clear" w:color="auto" w:fill="FFFFFF"/>
        </w:rPr>
        <w:t xml:space="preserve">paratu </w:t>
      </w:r>
      <w:r w:rsidR="008A69D1">
        <w:rPr>
          <w:rFonts w:ascii="Calibri" w:hAnsi="Calibri"/>
          <w:b/>
          <w:sz w:val="24"/>
          <w:szCs w:val="24"/>
          <w:shd w:val="clear" w:color="auto" w:fill="FFFFFF"/>
        </w:rPr>
        <w:t>ultrasonograficznego</w:t>
      </w:r>
      <w:r w:rsidR="00347F5E" w:rsidRPr="00347F5E">
        <w:rPr>
          <w:rFonts w:asciiTheme="minorHAnsi" w:hAnsiTheme="minorHAnsi"/>
          <w:b/>
          <w:sz w:val="24"/>
          <w:szCs w:val="24"/>
        </w:rPr>
        <w:t>.</w:t>
      </w:r>
      <w:r w:rsidR="004B06CA">
        <w:rPr>
          <w:rFonts w:asciiTheme="minorHAnsi" w:hAnsiTheme="minorHAnsi"/>
          <w:b/>
          <w:sz w:val="24"/>
          <w:szCs w:val="24"/>
        </w:rPr>
        <w:t xml:space="preserve">, </w:t>
      </w:r>
      <w:r w:rsidRPr="00366FD3">
        <w:rPr>
          <w:rFonts w:asciiTheme="minorHAnsi" w:hAnsiTheme="minorHAnsi"/>
          <w:sz w:val="24"/>
          <w:szCs w:val="24"/>
        </w:rPr>
        <w:t>szczegółowo ok</w:t>
      </w:r>
      <w:r w:rsidR="005A69BC">
        <w:rPr>
          <w:rFonts w:asciiTheme="minorHAnsi" w:hAnsiTheme="minorHAnsi"/>
          <w:sz w:val="24"/>
          <w:szCs w:val="24"/>
        </w:rPr>
        <w:t>reślonego</w:t>
      </w:r>
      <w:r w:rsidR="004657F6">
        <w:rPr>
          <w:rFonts w:asciiTheme="minorHAnsi" w:hAnsiTheme="minorHAnsi"/>
          <w:sz w:val="24"/>
          <w:szCs w:val="24"/>
        </w:rPr>
        <w:t xml:space="preserve"> w załączniku nr 2 i 3</w:t>
      </w:r>
      <w:r w:rsidRPr="00366FD3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366FD3">
        <w:rPr>
          <w:rFonts w:asciiTheme="minorHAnsi" w:hAnsiTheme="minorHAnsi"/>
          <w:sz w:val="24"/>
          <w:szCs w:val="24"/>
        </w:rPr>
        <w:t>siwz</w:t>
      </w:r>
      <w:proofErr w:type="spellEnd"/>
      <w:r w:rsidRPr="00366FD3">
        <w:rPr>
          <w:rFonts w:asciiTheme="minorHAnsi" w:hAnsiTheme="minorHAnsi"/>
          <w:sz w:val="24"/>
          <w:szCs w:val="24"/>
        </w:rPr>
        <w:t>.</w:t>
      </w:r>
    </w:p>
    <w:p w:rsidR="005817D8" w:rsidRPr="006D4C76" w:rsidRDefault="005817D8" w:rsidP="005817D8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</w:rPr>
      </w:pPr>
      <w:r w:rsidRPr="006D4C76">
        <w:rPr>
          <w:rFonts w:asciiTheme="minorHAnsi" w:hAnsiTheme="minorHAnsi" w:cstheme="minorHAnsi"/>
          <w:szCs w:val="24"/>
        </w:rPr>
        <w:t xml:space="preserve">Kod CPV: </w:t>
      </w:r>
      <w:r w:rsidR="00347F5E" w:rsidRPr="00347F5E">
        <w:rPr>
          <w:rStyle w:val="cpvcode"/>
          <w:rFonts w:asciiTheme="minorHAnsi" w:hAnsiTheme="minorHAnsi" w:cstheme="minorHAnsi"/>
          <w:color w:val="000000"/>
        </w:rPr>
        <w:t>33112200-0</w:t>
      </w:r>
      <w:r w:rsidRPr="006D4C76">
        <w:rPr>
          <w:rFonts w:asciiTheme="minorHAnsi" w:hAnsiTheme="minorHAnsi" w:cstheme="minorHAnsi"/>
          <w:szCs w:val="24"/>
        </w:rPr>
        <w:t>.</w:t>
      </w:r>
    </w:p>
    <w:p w:rsidR="005817D8" w:rsidRPr="00366FD3" w:rsidRDefault="005817D8" w:rsidP="00F639EC">
      <w:pPr>
        <w:pStyle w:val="Tekstpodstawowy21"/>
        <w:widowControl/>
        <w:numPr>
          <w:ilvl w:val="1"/>
          <w:numId w:val="17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 xml:space="preserve">Oferowany sprzęt stanowiący przedmiot zamówienia winien spełniać wymagania prawne dotyczące dopuszczenia do obrotu na rynku unijnym, posiadać wszelkie niezbędne atesty i świadectwa rejestracji dotyczące przedmiotu zamówienia objętego niniejszą </w:t>
      </w:r>
      <w:r w:rsidRPr="00366FD3">
        <w:rPr>
          <w:rFonts w:asciiTheme="minorHAnsi" w:hAnsiTheme="minorHAnsi"/>
          <w:szCs w:val="24"/>
        </w:rPr>
        <w:lastRenderedPageBreak/>
        <w:t>specyfikacją istotnych warunków zamówienia, zgodnie z postanowieniami ustawy z dnia 20 maja 2010 r. o wyrobach medycznych (</w:t>
      </w:r>
      <w:r w:rsidRPr="006717FE">
        <w:rPr>
          <w:rFonts w:ascii="Calibri" w:hAnsi="Calibri" w:cs="Calibri"/>
          <w:szCs w:val="24"/>
        </w:rPr>
        <w:t xml:space="preserve">Dz. U. z 2017 r. poz. 211 z </w:t>
      </w:r>
      <w:proofErr w:type="spellStart"/>
      <w:r w:rsidRPr="006717FE">
        <w:rPr>
          <w:rFonts w:ascii="Calibri" w:hAnsi="Calibri" w:cs="Calibri"/>
          <w:szCs w:val="24"/>
        </w:rPr>
        <w:t>późn</w:t>
      </w:r>
      <w:proofErr w:type="spellEnd"/>
      <w:r w:rsidRPr="006717FE">
        <w:rPr>
          <w:rFonts w:ascii="Calibri" w:hAnsi="Calibri" w:cs="Calibri"/>
          <w:szCs w:val="24"/>
        </w:rPr>
        <w:t>. zm.</w:t>
      </w:r>
      <w:r w:rsidRPr="00366FD3">
        <w:rPr>
          <w:rFonts w:asciiTheme="minorHAnsi" w:hAnsiTheme="minorHAnsi"/>
          <w:szCs w:val="24"/>
        </w:rPr>
        <w:t>).</w:t>
      </w:r>
    </w:p>
    <w:p w:rsidR="005817D8" w:rsidRPr="00366FD3" w:rsidRDefault="005817D8" w:rsidP="00F639EC">
      <w:pPr>
        <w:pStyle w:val="Tekstpodstawowy21"/>
        <w:widowControl/>
        <w:numPr>
          <w:ilvl w:val="1"/>
          <w:numId w:val="1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Urządzenia stanowiące przedmiot zamówienia muszą posiadać znak CE, zgodnie z art. 8 ustawy z 30 sierpnia 2002r. system oceny zgodności (</w:t>
      </w:r>
      <w:proofErr w:type="spellStart"/>
      <w:r w:rsidRPr="00366FD3">
        <w:rPr>
          <w:rFonts w:asciiTheme="minorHAnsi" w:hAnsiTheme="minorHAnsi"/>
          <w:szCs w:val="24"/>
        </w:rPr>
        <w:t>t.j</w:t>
      </w:r>
      <w:proofErr w:type="spellEnd"/>
      <w:r w:rsidRPr="00366FD3">
        <w:rPr>
          <w:rFonts w:asciiTheme="minorHAnsi" w:hAnsiTheme="minorHAnsi"/>
          <w:szCs w:val="24"/>
        </w:rPr>
        <w:t xml:space="preserve">. Dz. U. z 2010r. Nr 138, poz. 935 z </w:t>
      </w:r>
      <w:proofErr w:type="spellStart"/>
      <w:r w:rsidRPr="00366FD3">
        <w:rPr>
          <w:rFonts w:asciiTheme="minorHAnsi" w:hAnsiTheme="minorHAnsi"/>
          <w:szCs w:val="24"/>
        </w:rPr>
        <w:t>późn</w:t>
      </w:r>
      <w:proofErr w:type="spellEnd"/>
      <w:r w:rsidRPr="00366FD3">
        <w:rPr>
          <w:rFonts w:asciiTheme="minorHAnsi" w:hAnsiTheme="minorHAnsi"/>
          <w:szCs w:val="24"/>
        </w:rPr>
        <w:t>. zm.).</w:t>
      </w:r>
    </w:p>
    <w:p w:rsidR="005817D8" w:rsidRPr="00366FD3" w:rsidRDefault="005817D8" w:rsidP="00F639EC">
      <w:pPr>
        <w:pStyle w:val="Tekstpodstawowy21"/>
        <w:widowControl/>
        <w:numPr>
          <w:ilvl w:val="1"/>
          <w:numId w:val="1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Sprzęt stanowiący przedmiot zamówienia nie może wywierać wpływu na działanie innych urządzeń, szczególnie służących udzielaniu świadczeń zdrowotnych.</w:t>
      </w:r>
    </w:p>
    <w:p w:rsidR="005817D8" w:rsidRPr="00CF3954" w:rsidRDefault="005817D8" w:rsidP="00F639EC">
      <w:pPr>
        <w:pStyle w:val="Tekstpodstawowy21"/>
        <w:widowControl/>
        <w:numPr>
          <w:ilvl w:val="1"/>
          <w:numId w:val="1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 xml:space="preserve">Wymagania odnośnie przeglądów technicznych, gwarancji oraz serwisu pogwarancyjnego zawarto we wzorze karty gwarancyjnej </w:t>
      </w:r>
      <w:r w:rsidRPr="00CF3954">
        <w:rPr>
          <w:rFonts w:asciiTheme="minorHAnsi" w:hAnsiTheme="minorHAnsi"/>
          <w:szCs w:val="24"/>
        </w:rPr>
        <w:t>stanowiącym załącznik nr 7 do SIWZ.</w:t>
      </w:r>
    </w:p>
    <w:p w:rsidR="005817D8" w:rsidRPr="00366FD3" w:rsidRDefault="005817D8" w:rsidP="00F639EC">
      <w:pPr>
        <w:pStyle w:val="Tekstpodstawowy21"/>
        <w:widowControl/>
        <w:numPr>
          <w:ilvl w:val="1"/>
          <w:numId w:val="1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CF3954">
        <w:rPr>
          <w:rFonts w:asciiTheme="minorHAnsi" w:hAnsiTheme="minorHAnsi"/>
          <w:szCs w:val="24"/>
        </w:rPr>
        <w:t>Wykonawca jest zobowiązany do przeszkolenia, wskazanego przez Zamawiającego</w:t>
      </w:r>
      <w:r w:rsidRPr="00366FD3">
        <w:rPr>
          <w:rFonts w:asciiTheme="minorHAnsi" w:hAnsiTheme="minorHAnsi"/>
          <w:szCs w:val="24"/>
        </w:rPr>
        <w:t xml:space="preserve"> personelu w zakresie obsługi towaru w następującym zakresie: szkolenie z obsługi towaru dla min. 4 osób. Szkolenie zakończy się sprawdzianem jego skuteczności. Przeprowadzenie szkolenia zostanie potwierdzone protokołem podpisanym przez strony.</w:t>
      </w:r>
    </w:p>
    <w:p w:rsidR="005817D8" w:rsidRPr="00366FD3" w:rsidRDefault="005817D8" w:rsidP="00F639EC">
      <w:pPr>
        <w:pStyle w:val="Tekstpodstawowy21"/>
        <w:widowControl/>
        <w:numPr>
          <w:ilvl w:val="1"/>
          <w:numId w:val="17"/>
        </w:numPr>
        <w:tabs>
          <w:tab w:val="left" w:pos="426"/>
        </w:tabs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 xml:space="preserve">Zamawiający </w:t>
      </w:r>
      <w:r w:rsidR="00E16707">
        <w:rPr>
          <w:rFonts w:asciiTheme="minorHAnsi" w:hAnsiTheme="minorHAnsi"/>
          <w:szCs w:val="24"/>
        </w:rPr>
        <w:t xml:space="preserve">nie </w:t>
      </w:r>
      <w:r w:rsidRPr="00366FD3">
        <w:rPr>
          <w:rFonts w:asciiTheme="minorHAnsi" w:hAnsiTheme="minorHAnsi"/>
          <w:szCs w:val="24"/>
        </w:rPr>
        <w:t xml:space="preserve">dopuszcza </w:t>
      </w:r>
      <w:r w:rsidR="00E16707">
        <w:rPr>
          <w:rFonts w:asciiTheme="minorHAnsi" w:hAnsiTheme="minorHAnsi"/>
          <w:szCs w:val="24"/>
        </w:rPr>
        <w:t xml:space="preserve">możliwości </w:t>
      </w:r>
      <w:r w:rsidRPr="00366FD3">
        <w:rPr>
          <w:rFonts w:asciiTheme="minorHAnsi" w:hAnsiTheme="minorHAnsi"/>
          <w:szCs w:val="24"/>
        </w:rPr>
        <w:t>składani</w:t>
      </w:r>
      <w:r w:rsidR="00E16707">
        <w:rPr>
          <w:rFonts w:asciiTheme="minorHAnsi" w:hAnsiTheme="minorHAnsi"/>
          <w:szCs w:val="24"/>
        </w:rPr>
        <w:t>a</w:t>
      </w:r>
      <w:r w:rsidRPr="00366FD3">
        <w:rPr>
          <w:rFonts w:asciiTheme="minorHAnsi" w:hAnsiTheme="minorHAnsi"/>
          <w:szCs w:val="24"/>
        </w:rPr>
        <w:t xml:space="preserve"> ofert częściowych</w:t>
      </w:r>
      <w:r w:rsidR="00E16707">
        <w:rPr>
          <w:rFonts w:asciiTheme="minorHAnsi" w:hAnsiTheme="minorHAnsi"/>
          <w:szCs w:val="24"/>
        </w:rPr>
        <w:t>.</w:t>
      </w:r>
    </w:p>
    <w:p w:rsidR="005817D8" w:rsidRPr="00366FD3" w:rsidRDefault="005817D8" w:rsidP="00F639EC">
      <w:pPr>
        <w:pStyle w:val="Tekstpodstawowy21"/>
        <w:widowControl/>
        <w:numPr>
          <w:ilvl w:val="1"/>
          <w:numId w:val="17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Zamawiający nie dopuszcza możliwości składania ofert wariantowych.</w:t>
      </w:r>
    </w:p>
    <w:p w:rsidR="005817D8" w:rsidRPr="00EF67CC" w:rsidRDefault="005817D8" w:rsidP="00F639EC">
      <w:pPr>
        <w:pStyle w:val="Tekstpodstawowy21"/>
        <w:widowControl/>
        <w:numPr>
          <w:ilvl w:val="1"/>
          <w:numId w:val="17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0A6845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b/>
          <w:bCs/>
          <w:szCs w:val="24"/>
        </w:rPr>
        <w:t>IV.TERMIN WYKONANIA ZAMÓWIENIA:</w:t>
      </w:r>
      <w:r w:rsidRPr="000A6845">
        <w:rPr>
          <w:rFonts w:asciiTheme="minorHAnsi" w:hAnsiTheme="minorHAnsi"/>
          <w:bCs/>
          <w:szCs w:val="24"/>
        </w:rPr>
        <w:t xml:space="preserve"> </w:t>
      </w:r>
    </w:p>
    <w:p w:rsidR="00B2179C" w:rsidRDefault="00CF5947" w:rsidP="00B2179C">
      <w:pPr>
        <w:pStyle w:val="Standard"/>
        <w:ind w:left="360"/>
        <w:jc w:val="both"/>
        <w:rPr>
          <w:rFonts w:ascii="Calibri" w:hAnsi="Calibri"/>
          <w:b/>
          <w:sz w:val="24"/>
        </w:rPr>
      </w:pPr>
      <w:r w:rsidRPr="00EF67CC">
        <w:rPr>
          <w:rFonts w:ascii="Calibri" w:hAnsi="Calibri"/>
          <w:sz w:val="24"/>
        </w:rPr>
        <w:t xml:space="preserve">Wymagany termin realizacji zamówienia </w:t>
      </w:r>
      <w:r w:rsidRPr="00EF67CC">
        <w:rPr>
          <w:rFonts w:ascii="Calibri" w:hAnsi="Calibri"/>
          <w:b/>
          <w:sz w:val="24"/>
        </w:rPr>
        <w:t>-</w:t>
      </w:r>
      <w:r w:rsidR="00347F5E">
        <w:rPr>
          <w:rFonts w:ascii="Calibri" w:hAnsi="Calibri"/>
          <w:b/>
          <w:sz w:val="24"/>
        </w:rPr>
        <w:t xml:space="preserve"> w terminie do 30</w:t>
      </w:r>
      <w:r w:rsidRPr="00EF67CC">
        <w:rPr>
          <w:rFonts w:ascii="Calibri" w:hAnsi="Calibri"/>
          <w:b/>
          <w:sz w:val="24"/>
        </w:rPr>
        <w:t xml:space="preserve"> dni od daty zawarcia umowy.</w:t>
      </w:r>
    </w:p>
    <w:p w:rsidR="00CF5947" w:rsidRPr="007F28B7" w:rsidRDefault="00CF5947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F639EC">
      <w:pPr>
        <w:pStyle w:val="PUNKT"/>
        <w:numPr>
          <w:ilvl w:val="0"/>
          <w:numId w:val="15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FD13A5" w:rsidRDefault="00312A0F" w:rsidP="00F639EC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FD13A5" w:rsidRDefault="00CF5947" w:rsidP="00920453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FD13A5">
        <w:rPr>
          <w:rFonts w:asciiTheme="minorHAnsi" w:hAnsiTheme="minorHAnsi" w:cs="Calibri"/>
        </w:rPr>
        <w:t>Zamawiający nie wyznacza szczegółowego warunku w tym zakresie;</w:t>
      </w:r>
    </w:p>
    <w:p w:rsidR="00312A0F" w:rsidRPr="00FD13A5" w:rsidRDefault="00312A0F" w:rsidP="00F639EC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FD13A5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232A7A" w:rsidRDefault="00312A0F" w:rsidP="00F639EC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zdo</w:t>
      </w:r>
      <w:r w:rsidR="00232A7A" w:rsidRPr="00FD13A5">
        <w:rPr>
          <w:rFonts w:asciiTheme="minorHAnsi" w:hAnsiTheme="minorHAnsi"/>
          <w:szCs w:val="24"/>
        </w:rPr>
        <w:t>lności technicznej i zawodowej</w:t>
      </w:r>
      <w:r w:rsidR="00BD1DA9" w:rsidRPr="00334578">
        <w:rPr>
          <w:rFonts w:asciiTheme="minorHAnsi" w:hAnsiTheme="minorHAnsi" w:cs="Calibri"/>
        </w:rPr>
        <w:t>:</w:t>
      </w:r>
    </w:p>
    <w:p w:rsidR="00B24FA5" w:rsidRPr="00BD192B" w:rsidRDefault="00EF1273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b/>
          <w:szCs w:val="24"/>
        </w:rPr>
      </w:pPr>
      <w:r w:rsidRPr="00BD192B">
        <w:rPr>
          <w:rFonts w:asciiTheme="minorHAnsi" w:hAnsiTheme="minorHAnsi" w:cs="Arial"/>
          <w:szCs w:val="24"/>
        </w:rPr>
        <w:t>Wykonawca spełni warunek dotyczący zdolności technicznej lub zawodowej, jeżeli wykaże, że wykonał, a w przypadku świadczeń okresowych lub ciągłych wykonuje, w okresie ostatnich 3 lat przed upływem terminu składania ofert, a jeżeli okres prowadzenia działalności</w:t>
      </w:r>
      <w:r w:rsidR="00F926AA" w:rsidRPr="00BD192B">
        <w:rPr>
          <w:rFonts w:asciiTheme="minorHAnsi" w:hAnsiTheme="minorHAnsi" w:cs="Arial"/>
          <w:szCs w:val="24"/>
        </w:rPr>
        <w:t xml:space="preserve"> jest krótszy- w tym okresie </w:t>
      </w:r>
      <w:r w:rsidR="00F926AA" w:rsidRPr="00BD192B">
        <w:rPr>
          <w:rFonts w:asciiTheme="minorHAnsi" w:hAnsiTheme="minorHAnsi"/>
          <w:szCs w:val="24"/>
        </w:rPr>
        <w:t xml:space="preserve">min. </w:t>
      </w:r>
      <w:r w:rsidR="00BD192B" w:rsidRPr="00BD192B">
        <w:rPr>
          <w:rFonts w:asciiTheme="minorHAnsi" w:hAnsiTheme="minorHAnsi"/>
          <w:szCs w:val="24"/>
        </w:rPr>
        <w:t xml:space="preserve">dwie </w:t>
      </w:r>
      <w:r w:rsidR="00F926AA" w:rsidRPr="00BD192B">
        <w:rPr>
          <w:rFonts w:asciiTheme="minorHAnsi" w:hAnsiTheme="minorHAnsi"/>
          <w:szCs w:val="24"/>
        </w:rPr>
        <w:t>dostaw</w:t>
      </w:r>
      <w:r w:rsidR="00BD192B" w:rsidRPr="00BD192B">
        <w:rPr>
          <w:rFonts w:asciiTheme="minorHAnsi" w:hAnsiTheme="minorHAnsi"/>
          <w:szCs w:val="24"/>
        </w:rPr>
        <w:t>y</w:t>
      </w:r>
      <w:r w:rsidR="00F926AA" w:rsidRPr="00BD192B">
        <w:rPr>
          <w:rFonts w:asciiTheme="minorHAnsi" w:hAnsiTheme="minorHAnsi"/>
          <w:szCs w:val="24"/>
        </w:rPr>
        <w:t xml:space="preserve"> </w:t>
      </w:r>
      <w:r w:rsidR="00BD192B" w:rsidRPr="00BD192B">
        <w:rPr>
          <w:rFonts w:asciiTheme="minorHAnsi" w:hAnsiTheme="minorHAnsi"/>
          <w:szCs w:val="24"/>
        </w:rPr>
        <w:t>o charakterze i złożoności po</w:t>
      </w:r>
      <w:r w:rsidR="00D146C9">
        <w:rPr>
          <w:rFonts w:asciiTheme="minorHAnsi" w:hAnsiTheme="minorHAnsi"/>
          <w:szCs w:val="24"/>
        </w:rPr>
        <w:t>dobnej do przedmiotu zamówienia,</w:t>
      </w:r>
      <w:r w:rsidR="00F926AA" w:rsidRPr="00BD192B">
        <w:rPr>
          <w:rFonts w:asciiTheme="minorHAnsi" w:hAnsiTheme="minorHAnsi"/>
          <w:szCs w:val="24"/>
        </w:rPr>
        <w:t xml:space="preserve"> </w:t>
      </w:r>
      <w:r w:rsidR="00BD192B" w:rsidRPr="00BD192B">
        <w:rPr>
          <w:rFonts w:asciiTheme="minorHAnsi" w:hAnsiTheme="minorHAnsi"/>
          <w:szCs w:val="24"/>
        </w:rPr>
        <w:t xml:space="preserve">w tym co najmniej jedną </w:t>
      </w:r>
      <w:r w:rsidR="00F926AA" w:rsidRPr="00BD192B">
        <w:rPr>
          <w:rFonts w:asciiTheme="minorHAnsi" w:hAnsiTheme="minorHAnsi"/>
          <w:b/>
          <w:szCs w:val="24"/>
        </w:rPr>
        <w:t xml:space="preserve">o wartości nie mniejszej niż </w:t>
      </w:r>
      <w:r w:rsidR="00347F5E">
        <w:rPr>
          <w:rFonts w:ascii="Calibri" w:hAnsi="Calibri"/>
          <w:b/>
          <w:color w:val="000000"/>
          <w:szCs w:val="24"/>
        </w:rPr>
        <w:t>240</w:t>
      </w:r>
      <w:r w:rsidR="00E16707" w:rsidRPr="00E16707">
        <w:rPr>
          <w:rFonts w:ascii="Calibri" w:hAnsi="Calibri"/>
          <w:b/>
          <w:color w:val="000000"/>
          <w:szCs w:val="24"/>
        </w:rPr>
        <w:t xml:space="preserve"> 000,00 zł</w:t>
      </w:r>
      <w:r w:rsidR="00E16707">
        <w:rPr>
          <w:rFonts w:asciiTheme="minorHAnsi" w:hAnsiTheme="minorHAnsi"/>
          <w:b/>
          <w:szCs w:val="24"/>
        </w:rPr>
        <w:t>.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CC36EA" w:rsidRDefault="00312A0F" w:rsidP="00F639EC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</w:t>
      </w:r>
      <w:r w:rsidRPr="00CC36EA">
        <w:rPr>
          <w:rFonts w:asciiTheme="minorHAnsi" w:hAnsiTheme="minorHAnsi"/>
          <w:szCs w:val="24"/>
        </w:rPr>
        <w:t xml:space="preserve">zachodzi którakolwiek z okoliczności, o których mowa w art. 24 ust. 1 pkt. 12-23 ustawy. </w:t>
      </w:r>
    </w:p>
    <w:p w:rsidR="00CC36EA" w:rsidRPr="00CC36EA" w:rsidRDefault="00CC36EA" w:rsidP="00F639EC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bCs/>
          <w:szCs w:val="24"/>
          <w:lang w:eastAsia="pl-PL"/>
        </w:rPr>
        <w:t>Dodatkowo Zamawiaj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bCs/>
          <w:szCs w:val="24"/>
          <w:lang w:eastAsia="pl-PL"/>
        </w:rPr>
        <w:t>cy wykluczy Wykonawc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ę:</w:t>
      </w:r>
    </w:p>
    <w:p w:rsidR="00CC36EA" w:rsidRPr="00CC36EA" w:rsidRDefault="00CC36EA" w:rsidP="00F639EC">
      <w:pPr>
        <w:pStyle w:val="Tekstpodstawowy21"/>
        <w:widowControl/>
        <w:numPr>
          <w:ilvl w:val="0"/>
          <w:numId w:val="2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szCs w:val="24"/>
          <w:lang w:eastAsia="pl-PL"/>
        </w:rPr>
        <w:t>na podstawie art. 24 ust. 5 pkt. 1 ustawy tj.: w stosunku do którego otwarto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, w zatwierdzonym przez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układzie w post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powaniu restrukturyzacyjnym jest przewidziane zaspokojenie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lub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 xml:space="preserve">tku w trybie art. 332 ust. 1 ustawy z dnia 15 maja 2015 r. – Prawo restrukturyzacyjne (Dz.U. z 2015 r. poz. 978, </w:t>
      </w:r>
      <w:r w:rsidRPr="00CC36EA">
        <w:rPr>
          <w:rFonts w:asciiTheme="minorHAnsi" w:eastAsia="Calibri" w:hAnsiTheme="minorHAnsi"/>
          <w:szCs w:val="24"/>
          <w:lang w:eastAsia="pl-PL"/>
        </w:rPr>
        <w:lastRenderedPageBreak/>
        <w:t>1259, 1513, 1830 i 1844 oraz z 2016 r. poz. 615) lub którego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ść </w:t>
      </w:r>
      <w:r w:rsidRPr="00CC36EA">
        <w:rPr>
          <w:rFonts w:asciiTheme="minorHAnsi" w:eastAsia="Calibri" w:hAnsiTheme="minorHAnsi"/>
          <w:szCs w:val="24"/>
          <w:lang w:eastAsia="pl-PL"/>
        </w:rPr>
        <w:t>ogłoszono, z wyj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tkiem wykonawcy, który po ogłoszeniu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 zawarł układ zatwierdzony prawomocnym postanowieniem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du, je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eli układ nie przewiduje zaspokojenia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 xml:space="preserve">tku upadłego, chyba 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366 ust. 1 ustawy z dnia 28 lutego 2003r. – Prawo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ciowe (Dz.U. z 2015 r. poz. 233, 978, 1166, 1259 i 1844 oraz z 2016 r. poz. 615),</w:t>
      </w:r>
    </w:p>
    <w:p w:rsidR="00312A0F" w:rsidRPr="00CC36EA" w:rsidRDefault="00312A0F" w:rsidP="00F639EC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F639EC">
      <w:pPr>
        <w:pStyle w:val="Tekstpodstawowy21"/>
        <w:widowControl/>
        <w:numPr>
          <w:ilvl w:val="0"/>
          <w:numId w:val="18"/>
        </w:numPr>
        <w:ind w:left="709"/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Wykonawca, który</w:t>
      </w:r>
      <w:r w:rsidRPr="00141017">
        <w:rPr>
          <w:rFonts w:asciiTheme="minorHAnsi" w:hAnsiTheme="minorHAnsi"/>
          <w:szCs w:val="24"/>
        </w:rPr>
        <w:t xml:space="preserve">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F639EC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3E5057">
        <w:rPr>
          <w:rFonts w:asciiTheme="minorHAnsi" w:hAnsiTheme="minorHAnsi"/>
          <w:szCs w:val="24"/>
        </w:rPr>
        <w:t>4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F639EC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Zamawiający może wykluczyć Wykonawcę na każdym etapie postęp</w:t>
      </w:r>
      <w:r w:rsidR="00EF1273">
        <w:rPr>
          <w:rFonts w:asciiTheme="minorHAnsi" w:hAnsiTheme="minorHAnsi"/>
          <w:szCs w:val="24"/>
        </w:rPr>
        <w:t>owania o</w:t>
      </w:r>
      <w:r w:rsidR="00CC36EA">
        <w:rPr>
          <w:rFonts w:asciiTheme="minorHAnsi" w:hAnsiTheme="minorHAnsi"/>
          <w:szCs w:val="24"/>
        </w:rPr>
        <w:t> </w:t>
      </w:r>
      <w:r w:rsidR="00EF1273">
        <w:rPr>
          <w:rFonts w:asciiTheme="minorHAnsi" w:hAnsiTheme="minorHAnsi"/>
          <w:szCs w:val="24"/>
        </w:rPr>
        <w:t>udzielenie zamówienia.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A06074" w:rsidRDefault="00A06074" w:rsidP="00F639EC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ind w:left="426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Oferta musi zawiera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ć 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nast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 o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wiadczenia:</w:t>
      </w:r>
    </w:p>
    <w:p w:rsidR="00FB6FF9" w:rsidRPr="003E5057" w:rsidRDefault="00A06074" w:rsidP="00F639EC">
      <w:pPr>
        <w:pStyle w:val="Akapitzlist"/>
        <w:widowControl/>
        <w:numPr>
          <w:ilvl w:val="5"/>
          <w:numId w:val="37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3E5057">
        <w:rPr>
          <w:rFonts w:asciiTheme="minorHAnsi" w:eastAsia="Calibri" w:hAnsiTheme="minorHAnsi"/>
          <w:sz w:val="24"/>
          <w:szCs w:val="24"/>
          <w:lang w:eastAsia="pl-PL"/>
        </w:rPr>
        <w:t>Wypełniony formularz ofertowy o tre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cznika nr 1 do SIWZ;</w:t>
      </w:r>
    </w:p>
    <w:p w:rsidR="00A06074" w:rsidRDefault="00A06074" w:rsidP="00F639EC">
      <w:pPr>
        <w:pStyle w:val="Akapitzlist"/>
        <w:widowControl/>
        <w:numPr>
          <w:ilvl w:val="5"/>
          <w:numId w:val="37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B6FF9">
        <w:rPr>
          <w:rFonts w:asciiTheme="minorHAnsi" w:eastAsia="Calibri" w:hAnsiTheme="minorHAnsi"/>
          <w:sz w:val="24"/>
          <w:szCs w:val="24"/>
          <w:lang w:eastAsia="pl-PL"/>
        </w:rPr>
        <w:t>Wypełniony formularz cenowy o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cznika nr 2 do SIWZ w zakresie pakietu na który Wykonawca składa ofertę;</w:t>
      </w:r>
    </w:p>
    <w:p w:rsidR="00586821" w:rsidRPr="00A9579A" w:rsidRDefault="00586821" w:rsidP="00F639EC">
      <w:pPr>
        <w:pStyle w:val="Tekstpodstawowy21"/>
        <w:widowControl/>
        <w:numPr>
          <w:ilvl w:val="5"/>
          <w:numId w:val="37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</w:rPr>
        <w:t xml:space="preserve">Formularz właściwości </w:t>
      </w:r>
      <w:proofErr w:type="spellStart"/>
      <w:r w:rsidRPr="00A9579A">
        <w:rPr>
          <w:rFonts w:asciiTheme="minorHAnsi" w:hAnsiTheme="minorHAnsi"/>
        </w:rPr>
        <w:t>techniczno</w:t>
      </w:r>
      <w:proofErr w:type="spellEnd"/>
      <w:r w:rsidRPr="00A9579A">
        <w:rPr>
          <w:rFonts w:asciiTheme="minorHAnsi" w:hAnsiTheme="minorHAnsi"/>
        </w:rPr>
        <w:t xml:space="preserve"> – użytkowych - </w:t>
      </w:r>
      <w:r w:rsidR="00FB699C">
        <w:rPr>
          <w:rFonts w:asciiTheme="minorHAnsi" w:hAnsiTheme="minorHAnsi"/>
          <w:bCs/>
          <w:i/>
        </w:rPr>
        <w:t>wzór stanowi załącznik nr 3</w:t>
      </w:r>
      <w:r w:rsidRPr="00A9579A">
        <w:rPr>
          <w:rFonts w:asciiTheme="minorHAnsi" w:hAnsiTheme="minorHAnsi"/>
          <w:bCs/>
          <w:i/>
        </w:rPr>
        <w:t xml:space="preserve"> do </w:t>
      </w:r>
      <w:proofErr w:type="spellStart"/>
      <w:r w:rsidRPr="00A9579A">
        <w:rPr>
          <w:rFonts w:asciiTheme="minorHAnsi" w:hAnsiTheme="minorHAnsi"/>
          <w:bCs/>
          <w:i/>
        </w:rPr>
        <w:t>siwz</w:t>
      </w:r>
      <w:proofErr w:type="spellEnd"/>
      <w:r>
        <w:rPr>
          <w:rFonts w:asciiTheme="minorHAnsi" w:hAnsiTheme="minorHAnsi"/>
          <w:bCs/>
          <w:i/>
        </w:rPr>
        <w:t>;</w:t>
      </w:r>
    </w:p>
    <w:p w:rsidR="00586821" w:rsidRPr="00586821" w:rsidRDefault="00FB699C" w:rsidP="00FB699C">
      <w:pPr>
        <w:pStyle w:val="Tekstpodstawowy21"/>
        <w:widowControl/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i/>
        </w:rPr>
        <w:t>Załącznik nr 3 zawiera także pola</w:t>
      </w:r>
      <w:r w:rsidR="00470790">
        <w:rPr>
          <w:rFonts w:asciiTheme="minorHAnsi" w:hAnsiTheme="minorHAnsi"/>
          <w:bCs/>
          <w:i/>
        </w:rPr>
        <w:t xml:space="preserve"> „Informacje dodatkowe” </w:t>
      </w:r>
      <w:r>
        <w:rPr>
          <w:rFonts w:asciiTheme="minorHAnsi" w:hAnsiTheme="minorHAnsi"/>
          <w:bCs/>
          <w:i/>
        </w:rPr>
        <w:t xml:space="preserve"> mające charakter informacyjny dla Zamawiającego</w:t>
      </w:r>
      <w:r w:rsidR="00586821">
        <w:rPr>
          <w:rFonts w:asciiTheme="minorHAnsi" w:hAnsiTheme="minorHAnsi"/>
          <w:bCs/>
          <w:i/>
        </w:rPr>
        <w:t>.</w:t>
      </w:r>
    </w:p>
    <w:p w:rsidR="006A6154" w:rsidRPr="00E25A11" w:rsidRDefault="006A6154" w:rsidP="00F639EC">
      <w:pPr>
        <w:pStyle w:val="Tekstpodstawowy21"/>
        <w:widowControl/>
        <w:numPr>
          <w:ilvl w:val="3"/>
          <w:numId w:val="37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FB6FF9" w:rsidRPr="00FB6FF9" w:rsidRDefault="00A06074" w:rsidP="00F639EC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>O</w:t>
      </w:r>
      <w:r w:rsidRPr="00A06074">
        <w:rPr>
          <w:rFonts w:asciiTheme="minorHAnsi" w:eastAsia="Calibri" w:hAnsiTheme="minorHAnsi" w:cs="TimesNewRoman,Bold"/>
          <w:b/>
          <w:bCs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WIADCZENIE </w:t>
      </w:r>
      <w:r w:rsidRPr="00A06074">
        <w:rPr>
          <w:rFonts w:asciiTheme="minorHAnsi" w:eastAsia="Calibri" w:hAnsiTheme="minorHAnsi"/>
          <w:szCs w:val="24"/>
          <w:lang w:eastAsia="pl-PL"/>
        </w:rPr>
        <w:t>stanowi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 wst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pne potwierdzenie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, 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A06074">
        <w:rPr>
          <w:rFonts w:asciiTheme="minorHAnsi" w:eastAsia="Calibri" w:hAnsiTheme="minorHAnsi"/>
          <w:szCs w:val="24"/>
          <w:lang w:eastAsia="pl-PL"/>
        </w:rPr>
        <w:t>e wykonawca nie podlega wykluczeniu i spełnia warunki udziału w post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powaniu w zakresie okre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Cs w:val="24"/>
          <w:lang w:eastAsia="pl-PL"/>
        </w:rPr>
        <w:t>lonym przez zamawiaj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cego w SIWZ.</w:t>
      </w:r>
    </w:p>
    <w:p w:rsidR="00FB6FF9" w:rsidRDefault="00FB6FF9" w:rsidP="009959C3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/>
          <w:szCs w:val="24"/>
          <w:lang w:eastAsia="pl-PL"/>
        </w:rPr>
        <w:t>O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wiadczenie, </w:t>
      </w:r>
      <w:r w:rsidRPr="00105906">
        <w:rPr>
          <w:rFonts w:asciiTheme="minorHAnsi" w:eastAsia="Calibri" w:hAnsiTheme="minorHAnsi"/>
          <w:szCs w:val="24"/>
          <w:lang w:eastAsia="pl-PL"/>
        </w:rPr>
        <w:t>musi by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ć </w:t>
      </w:r>
      <w:r w:rsidRPr="00105906">
        <w:rPr>
          <w:rFonts w:asciiTheme="minorHAnsi" w:eastAsia="Calibri" w:hAnsiTheme="minorHAnsi"/>
          <w:szCs w:val="24"/>
          <w:lang w:eastAsia="pl-PL"/>
        </w:rPr>
        <w:t>aktualne na dzie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ń </w:t>
      </w:r>
      <w:r w:rsidRPr="00105906">
        <w:rPr>
          <w:rFonts w:asciiTheme="minorHAnsi" w:eastAsia="Calibri" w:hAnsiTheme="minorHAnsi"/>
          <w:szCs w:val="24"/>
          <w:lang w:eastAsia="pl-PL"/>
        </w:rPr>
        <w:t>składania ofert i zło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one w formie </w:t>
      </w:r>
      <w:r w:rsidRPr="00105906">
        <w:rPr>
          <w:rFonts w:asciiTheme="minorHAnsi" w:eastAsia="Calibri" w:hAnsiTheme="minorHAnsi"/>
          <w:i/>
          <w:iCs/>
          <w:szCs w:val="24"/>
          <w:lang w:eastAsia="pl-PL"/>
        </w:rPr>
        <w:t xml:space="preserve">„jednolitego europejskiego dokumentu zamówienia” </w:t>
      </w:r>
      <w:r w:rsidRPr="00105906">
        <w:rPr>
          <w:rFonts w:asciiTheme="minorHAnsi" w:eastAsia="Calibri" w:hAnsiTheme="minorHAnsi"/>
          <w:szCs w:val="24"/>
          <w:lang w:eastAsia="pl-PL"/>
        </w:rPr>
        <w:t>sporz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>dzonego zgodnie z wzorem standardowego formularza okre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105906">
        <w:rPr>
          <w:rFonts w:asciiTheme="minorHAnsi" w:eastAsia="Calibri" w:hAnsiTheme="minorHAnsi"/>
          <w:szCs w:val="24"/>
          <w:lang w:eastAsia="pl-PL"/>
        </w:rPr>
        <w:t>lonego w rozporz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dzeniu wykonawczym Komisji Europejskiej wydanym na podstawie art. 59 ust. 2 dyrektywy 2014/24/UE, zwanego dalej </w:t>
      </w:r>
      <w:r w:rsidRPr="00105906">
        <w:rPr>
          <w:rFonts w:asciiTheme="minorHAnsi" w:eastAsia="Calibri" w:hAnsiTheme="minorHAnsi"/>
          <w:b/>
          <w:szCs w:val="24"/>
          <w:lang w:eastAsia="pl-PL"/>
        </w:rPr>
        <w:t xml:space="preserve">„JEDZ” 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lub </w:t>
      </w:r>
      <w:r w:rsidRPr="00105906">
        <w:rPr>
          <w:rFonts w:asciiTheme="minorHAnsi" w:eastAsia="Calibri" w:hAnsiTheme="minorHAnsi"/>
          <w:b/>
          <w:bCs/>
          <w:szCs w:val="24"/>
          <w:lang w:eastAsia="pl-PL"/>
        </w:rPr>
        <w:t>„jednolitym dokumentem”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– 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wzór stanowi zał</w:t>
      </w:r>
      <w:r w:rsidRPr="00105906">
        <w:rPr>
          <w:rFonts w:asciiTheme="minorHAnsi" w:eastAsia="Calibri" w:hAnsiTheme="minorHAnsi" w:cs="TimesNewRoman,BoldItalic"/>
          <w:b/>
          <w:bCs/>
          <w:i/>
          <w:iCs/>
          <w:szCs w:val="24"/>
          <w:lang w:eastAsia="pl-PL"/>
        </w:rPr>
        <w:t>ą</w:t>
      </w:r>
      <w:r w:rsidR="00586821"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cznik nr 4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 xml:space="preserve"> do SIWZ.</w:t>
      </w:r>
    </w:p>
    <w:p w:rsidR="00470790" w:rsidRDefault="00470790" w:rsidP="009959C3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D146C9" w:rsidRPr="00FB6FF9" w:rsidRDefault="00D146C9" w:rsidP="00D146C9">
      <w:pPr>
        <w:widowControl/>
        <w:suppressAutoHyphens w:val="0"/>
        <w:overflowPunct/>
        <w:autoSpaceDN w:val="0"/>
        <w:adjustRightInd w:val="0"/>
        <w:ind w:left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lastRenderedPageBreak/>
        <w:t xml:space="preserve">W celu wypełnienia formularza JEDZ utworzonego przez Zamawiającego (załącznik nr 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ponownego wykorzystania formularza JEDZ utworzonego wcześniej lub samodzielnego utworzenia nowego formularza J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EDZ Wykonawca może skorzystać z 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serwisu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udostępnionego przez Komisję Europejską pod adresem </w:t>
      </w:r>
      <w:hyperlink r:id="rId11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http://ec.europa.eu/growth/espd</w:t>
        </w:r>
      </w:hyperlink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(bezpośredni dostęp do polskiej wersji językowej serwisu pod adresem </w:t>
      </w:r>
      <w:hyperlink r:id="rId12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https://ec.europa.eu/growth/tools-databases/espd/filter?lang=pl</w:t>
        </w:r>
      </w:hyperlink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D146C9" w:rsidRPr="00FB6FF9" w:rsidRDefault="00D146C9" w:rsidP="00D146C9">
      <w:pPr>
        <w:widowControl/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Po zaznaczeniu pola „Jestem wykonawcą” Wykonawca ma możliwość: </w:t>
      </w:r>
    </w:p>
    <w:p w:rsidR="00D146C9" w:rsidRDefault="00D146C9" w:rsidP="00F639EC">
      <w:pPr>
        <w:pStyle w:val="Akapitzlist"/>
        <w:widowControl/>
        <w:numPr>
          <w:ilvl w:val="6"/>
          <w:numId w:val="68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zaimportowania otrzymanego formul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arza JEDZ/ESPD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</w:t>
      </w:r>
    </w:p>
    <w:p w:rsidR="00D146C9" w:rsidRDefault="00D146C9" w:rsidP="00F639EC">
      <w:pPr>
        <w:pStyle w:val="Akapitzlist"/>
        <w:widowControl/>
        <w:numPr>
          <w:ilvl w:val="6"/>
          <w:numId w:val="68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połączenia dwóch formularzy JEDZ/ESPD, tj. formularza przygotowanego przez zamawiającego dla dane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go postępowania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 oraz formularza wykorzystanego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we wcześniejszym postępowaniu,</w:t>
      </w:r>
    </w:p>
    <w:p w:rsidR="00D146C9" w:rsidRPr="00FB6FF9" w:rsidRDefault="00D146C9" w:rsidP="00F639EC">
      <w:pPr>
        <w:pStyle w:val="Akapitzlist"/>
        <w:widowControl/>
        <w:numPr>
          <w:ilvl w:val="6"/>
          <w:numId w:val="68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tworzenia nowego JEDZ/ESPD (opcja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Create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response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D146C9" w:rsidRPr="00FB6FF9" w:rsidRDefault="00D146C9" w:rsidP="00D146C9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</w:p>
    <w:p w:rsidR="00D146C9" w:rsidRDefault="00D146C9" w:rsidP="00D146C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="Arial"/>
          <w:color w:val="000000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Formularz wstępnie przygotowany przez Zamawiającego zawiera tylko pola wskazane przez Zamawiającego. W przypadku, gdy Wykonawca skorzysta z możliwości samodzielnego utworzenia nowego formularza JEDZ/ESPD, aktywne są wszystkie pola formularza. Należy je wypełnić w zakresie stosownym do wymagań określonych przez Zamawiającego w konkretnym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 </w:t>
      </w:r>
    </w:p>
    <w:p w:rsidR="00D146C9" w:rsidRPr="00FB6FF9" w:rsidRDefault="00D146C9" w:rsidP="00D146C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Po wypełnieniu formularza Wykonawca ma możliwość jego wydrukowania lub wyeksportowania w formacie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Wygenerowany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plik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powinien, podobnie jak ma to miejsce w przypadku pliku tworzonego przez Zamawiającego, zostać zapisany przez Wykonawcę na dysku lokalnym lub innym nośniku danych, ponieważ pliki nie są przechowywane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</w:t>
      </w:r>
    </w:p>
    <w:p w:rsidR="00D146C9" w:rsidRPr="00FB6FF9" w:rsidRDefault="00D146C9" w:rsidP="00D146C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Tak przygotowany formularz, po jego podpisaniu, należy załączyć do oferty. </w:t>
      </w:r>
    </w:p>
    <w:p w:rsidR="00470790" w:rsidRPr="00105906" w:rsidRDefault="00470790" w:rsidP="009959C3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FB6FF9" w:rsidRPr="00120E08" w:rsidRDefault="00105906" w:rsidP="00F639EC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  <w:r w:rsidRPr="00105906">
        <w:rPr>
          <w:rFonts w:asciiTheme="minorHAnsi" w:hAnsiTheme="minorHAnsi" w:cs="Arial"/>
        </w:rPr>
        <w:t xml:space="preserve">W </w:t>
      </w:r>
      <w:r w:rsidRPr="00120E08">
        <w:rPr>
          <w:rFonts w:asciiTheme="minorHAnsi" w:hAnsiTheme="minorHAnsi" w:cstheme="minorHAnsi"/>
          <w:szCs w:val="24"/>
        </w:rPr>
        <w:t>postępowaniu oświadczenia składa się w formie pisemnej albo w postaci elektronicznej, z tym że JEDZ należy przesłać w postaci elektronicznej opatrzonej kwalifikowanym podpisem elektronicznym. Oświadczenia podmiotów składających ofertę wspólnie oraz podmiotów udostępniających potencjał składane na formularzu JEDZ powinny mieć formę dokumentu elektronicznego, podpisanego kwalifikowanym podpisem elektronicznym przez każdego z nich w zakresie w jakim potwierdzają okoliczności, o których mowa powyżej.</w:t>
      </w:r>
    </w:p>
    <w:p w:rsidR="00105906" w:rsidRPr="00120E08" w:rsidRDefault="00105906" w:rsidP="00F639EC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Środkiem komunikacji elektronicznej, służącym złożeniu JEDZ przez wykonawcę, jest poczta elektroniczna. </w:t>
      </w:r>
      <w:r w:rsidRPr="00120E08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  <w:r w:rsidRPr="00120E08">
        <w:rPr>
          <w:rFonts w:asciiTheme="minorHAnsi" w:hAnsiTheme="minorHAnsi" w:cstheme="minorHAnsi"/>
          <w:i/>
          <w:sz w:val="24"/>
          <w:szCs w:val="24"/>
        </w:rPr>
        <w:t xml:space="preserve"> Złożenie JEDZ wraz z ofertą na nośniku danych (np. CD, pendrive) jest niedopuszczalne, nie stanowi bowiem jego złożenia przy użyciu środków komunikacji elektronicznej w rozumieniu przepisów ustawy z dnia 18 lipca 2002 o świadczeniu usług drogą elektroniczną. </w:t>
      </w:r>
    </w:p>
    <w:p w:rsidR="00105906" w:rsidRPr="00120E08" w:rsidRDefault="00105906" w:rsidP="009959C3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JEDZ należy przesłać na adres email: </w:t>
      </w:r>
      <w:hyperlink r:id="rId13" w:history="1">
        <w:r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przatargi@szpitalmsw.bydgoszcz.pl</w:t>
        </w:r>
      </w:hyperlink>
      <w:r w:rsidRPr="00120E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5906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Zamawiający dopuszcza w szczególności następujący format przesyłanych danych: .pdf,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.rtf,.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xps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.</w:t>
      </w:r>
    </w:p>
    <w:p w:rsidR="00105906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 Wykonawca wypełnia JEDZ, tworząc dokument elektroniczny. Może korzystać z narzędzia ESPD lub innych dostępnych narzędzi lub oprogramowania, które </w:t>
      </w:r>
      <w:r w:rsidRPr="00120E08">
        <w:rPr>
          <w:rFonts w:asciiTheme="minorHAnsi" w:hAnsiTheme="minorHAnsi" w:cstheme="minorHAnsi"/>
          <w:sz w:val="24"/>
          <w:szCs w:val="24"/>
        </w:rPr>
        <w:lastRenderedPageBreak/>
        <w:t>umożliwiają wypełnienie JEDZ i utworzenie dokumentu elektronicznego, w szczególności w jednym z ww. formatów.</w:t>
      </w:r>
    </w:p>
    <w:p w:rsidR="00105906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</w:p>
    <w:p w:rsidR="00440F92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Podpisany dokument elektroniczny JEDZ powinien zostać zaszyfrowany, tj. opatrzony hasłem dostępowym. W tym celu wykonawca może posłużyć się narzędziami oferowanymi przez oprogramowanie, w którym przygotowuje dokument oświadczenia (np. Adobe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), lub skorzystać z </w:t>
      </w:r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dostępnych na rynku narzędzi na licencji open-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source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(np.: AES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Crypt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, 7-Zip i Smart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Sign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) lub komercyjnych nie wymagających po stronie Zamawiającego posiadania licencji </w:t>
      </w:r>
      <w:r w:rsidR="00440F92"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tego oprogramowania.</w:t>
      </w:r>
    </w:p>
    <w:p w:rsidR="00440F92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 zamieszcza hasło dostępu do plik</w:t>
      </w:r>
      <w:r w:rsidR="00440F92" w:rsidRPr="00120E08">
        <w:rPr>
          <w:rFonts w:asciiTheme="minorHAnsi" w:hAnsiTheme="minorHAnsi" w:cstheme="minorHAnsi"/>
          <w:sz w:val="24"/>
          <w:szCs w:val="24"/>
        </w:rPr>
        <w:t>u JEDZ w treści swojej oferty</w:t>
      </w:r>
      <w:r w:rsidRPr="00120E08">
        <w:rPr>
          <w:rFonts w:asciiTheme="minorHAnsi" w:hAnsiTheme="minorHAnsi" w:cstheme="minorHAnsi"/>
          <w:sz w:val="24"/>
          <w:szCs w:val="24"/>
        </w:rPr>
        <w:t>, składanej w formie pisemnej. Treść oferty może zawierać, jeśli to niezbędne, również inne informacje dla prawidłowego dostępu do dokumentu, w szczególności informacje o wykorzystanym programie szyfrującym lub procedurze odszyfro</w:t>
      </w:r>
      <w:r w:rsidR="00440F92" w:rsidRPr="00120E08">
        <w:rPr>
          <w:rFonts w:asciiTheme="minorHAnsi" w:hAnsiTheme="minorHAnsi" w:cstheme="minorHAnsi"/>
          <w:sz w:val="24"/>
          <w:szCs w:val="24"/>
        </w:rPr>
        <w:t>wania danych zawartych w JEDZ.</w:t>
      </w:r>
    </w:p>
    <w:p w:rsidR="00440F92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Wykonawca przesyła zamawiającemu zaszyfrowany i podpisany kwalifikowanym podpisem elektronicznym JEDZ na wskazany adres poczty elektronicznej </w:t>
      </w:r>
      <w:hyperlink r:id="rId14" w:history="1">
        <w:r w:rsidR="00440F92"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="00440F92" w:rsidRPr="00120E08">
        <w:rPr>
          <w:rFonts w:asciiTheme="minorHAnsi" w:hAnsiTheme="minorHAnsi" w:cstheme="minorHAnsi"/>
          <w:sz w:val="24"/>
          <w:szCs w:val="24"/>
        </w:rPr>
        <w:t xml:space="preserve"> </w:t>
      </w:r>
      <w:r w:rsidRPr="00120E08">
        <w:rPr>
          <w:rFonts w:asciiTheme="minorHAnsi" w:hAnsiTheme="minorHAnsi" w:cstheme="minorHAnsi"/>
          <w:sz w:val="24"/>
          <w:szCs w:val="24"/>
        </w:rPr>
        <w:t xml:space="preserve">w taki sposób, aby dokument ten dotarł do zamawiającego </w:t>
      </w:r>
      <w:r w:rsidRPr="00120E08">
        <w:rPr>
          <w:rFonts w:asciiTheme="minorHAnsi" w:hAnsiTheme="minorHAnsi" w:cstheme="minorHAnsi"/>
          <w:b/>
          <w:sz w:val="24"/>
          <w:szCs w:val="24"/>
          <w:u w:val="single"/>
        </w:rPr>
        <w:t>przed upływem terminu składania ofert</w:t>
      </w:r>
      <w:r w:rsidRPr="00120E08">
        <w:rPr>
          <w:rFonts w:asciiTheme="minorHAnsi" w:hAnsiTheme="minorHAnsi" w:cstheme="minorHAnsi"/>
          <w:sz w:val="24"/>
          <w:szCs w:val="24"/>
        </w:rPr>
        <w:t xml:space="preserve">. W treści przesłanej wiadomości należy wskazać oznaczenie i nazwę postępowania, którego JEDZ dotyczy oraz nazwę wykonawcy albo dowolne oznaczenie pozwalające na </w:t>
      </w:r>
      <w:r w:rsidR="00440F92" w:rsidRPr="00120E08">
        <w:rPr>
          <w:rFonts w:asciiTheme="minorHAnsi" w:hAnsiTheme="minorHAnsi" w:cstheme="minorHAnsi"/>
          <w:sz w:val="24"/>
          <w:szCs w:val="24"/>
        </w:rPr>
        <w:t>identyfikację wykonawcy</w:t>
      </w:r>
      <w:r w:rsidRPr="00120E08">
        <w:rPr>
          <w:rFonts w:asciiTheme="minorHAnsi" w:hAnsiTheme="minorHAnsi" w:cstheme="minorHAnsi"/>
          <w:i/>
          <w:sz w:val="24"/>
          <w:szCs w:val="24"/>
        </w:rPr>
        <w:t>.</w:t>
      </w:r>
    </w:p>
    <w:p w:rsidR="00440F92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Wykonawca, przesyłając JEDZ, żąda potwierdzenia dostarczenia wiadomości zawierającej JEDZ.</w:t>
      </w:r>
    </w:p>
    <w:p w:rsidR="00440F92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Datą przesłania JEDZ będzie potwierdzenie dostarczenia wiadomości zawierającej JEDZ z se</w:t>
      </w:r>
      <w:r w:rsidR="00440F92" w:rsidRPr="00120E08">
        <w:rPr>
          <w:rFonts w:asciiTheme="minorHAnsi" w:hAnsiTheme="minorHAnsi" w:cstheme="minorHAnsi"/>
          <w:sz w:val="24"/>
          <w:szCs w:val="24"/>
        </w:rPr>
        <w:t>rwera pocztowego zamawiającego.</w:t>
      </w:r>
    </w:p>
    <w:p w:rsidR="00105906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Obowiązek złożenia JEDZ w postaci elektronicznej opatrzonej kwalifikowanym podpisem elektronicznym w sposób określony powyżej dotyczy również JEDZ składanego na wezwanie w trybie art. 26 ust. 3 ustawy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; w takim przypadku Zamawiający nie wymaga szyfrowania tego dokumentu. </w:t>
      </w:r>
    </w:p>
    <w:p w:rsidR="00105906" w:rsidRPr="00120E08" w:rsidRDefault="00105906" w:rsidP="00105906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</w:p>
    <w:p w:rsidR="006A6154" w:rsidRPr="00120E08" w:rsidRDefault="00FB6FF9" w:rsidP="00FB6FF9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pl-PL"/>
        </w:rPr>
      </w:pP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W przypadku wykonawców wspólnie ubiegających się o zamówienie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OŚWIADCZENIE tj. „jednolity dokument” zobowiązany jest </w:t>
      </w:r>
      <w:r w:rsidR="00AD23DF"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>przekazać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członek konsorcjum i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>wspólnik spółki cywilnej, zgodnie z Rozdziałem VII ust. 3 SIWZ.</w:t>
      </w:r>
    </w:p>
    <w:p w:rsidR="00FB6FF9" w:rsidRPr="00120E08" w:rsidRDefault="00FB6FF9" w:rsidP="00FB6FF9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6A6154" w:rsidRPr="00120E08" w:rsidRDefault="006A6154" w:rsidP="00F639EC">
      <w:pPr>
        <w:pStyle w:val="Tekstpodstawowy21"/>
        <w:widowControl/>
        <w:numPr>
          <w:ilvl w:val="0"/>
          <w:numId w:val="20"/>
        </w:numPr>
        <w:jc w:val="both"/>
        <w:rPr>
          <w:rFonts w:asciiTheme="minorHAnsi" w:hAnsiTheme="minorHAnsi" w:cstheme="minorHAnsi"/>
          <w:b/>
          <w:szCs w:val="24"/>
        </w:rPr>
      </w:pPr>
      <w:r w:rsidRPr="00120E08">
        <w:rPr>
          <w:rFonts w:asciiTheme="minorHAnsi" w:hAnsiTheme="minorHAnsi" w:cstheme="minorHAnsi"/>
          <w:b/>
          <w:szCs w:val="24"/>
        </w:rPr>
        <w:t>PEŁNOMOCNICTWO:</w:t>
      </w:r>
    </w:p>
    <w:p w:rsidR="006A6154" w:rsidRPr="00BA60F9" w:rsidRDefault="00B95400" w:rsidP="00B95400">
      <w:pPr>
        <w:widowControl/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sz w:val="24"/>
          <w:szCs w:val="24"/>
          <w:lang w:eastAsia="pl-PL"/>
        </w:rPr>
        <w:t>W przypadku, gdy wykonawc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/wykonawców reprezentuje pełnomocnik do oferty nale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y zał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czy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pełnomocnictwo okre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laj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ce zakres umocowania oraz dane mocodawcy (wykonawcy) i pełnomocnika, podpisane przez osoby uprawnione do reprezentowania wykonawcy(-ów). Dokument pełnomocnictwa musi by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ony w formie pisemnej (oryginał lub kopia po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wiadczona za zgodno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ść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 oryginałem przez notariusza).</w:t>
      </w:r>
    </w:p>
    <w:p w:rsidR="00B95400" w:rsidRPr="00BA60F9" w:rsidRDefault="00B95400" w:rsidP="00F639EC">
      <w:pPr>
        <w:pStyle w:val="Akapitzlist"/>
        <w:widowControl/>
        <w:numPr>
          <w:ilvl w:val="0"/>
          <w:numId w:val="20"/>
        </w:numPr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ZOBOWIĄZANIE, </w:t>
      </w:r>
      <w:r w:rsidRPr="00BA60F9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o którym mowa w ust. 5 pkt 2 SIWZ (jeśli dotyczy). </w:t>
      </w:r>
    </w:p>
    <w:p w:rsidR="006A6154" w:rsidRPr="00911CD7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B24FA5" w:rsidRPr="002E28B5" w:rsidRDefault="005B187F" w:rsidP="002E28B5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3</w:t>
      </w:r>
      <w:r w:rsidR="002E28B5" w:rsidRPr="002E28B5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. </w:t>
      </w:r>
      <w:r w:rsidR="00B24FA5" w:rsidRPr="002E28B5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Na wezwanie Zamawiającego Wykonawca zobowiązany będzie złożyć: </w:t>
      </w:r>
    </w:p>
    <w:p w:rsidR="00B24FA5" w:rsidRPr="00911CD7" w:rsidRDefault="00B24FA5" w:rsidP="00F639EC">
      <w:pPr>
        <w:pStyle w:val="Akapitzlist"/>
        <w:widowControl/>
        <w:numPr>
          <w:ilvl w:val="0"/>
          <w:numId w:val="26"/>
        </w:numPr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911CD7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W celu potwierdzenia spełniania przez Wykonawcę warunków udziału w postępowaniu: </w:t>
      </w:r>
    </w:p>
    <w:p w:rsidR="00B24FA5" w:rsidRPr="009703FC" w:rsidRDefault="00BA60F9" w:rsidP="00F639EC">
      <w:pPr>
        <w:pStyle w:val="Akapitzlist"/>
        <w:widowControl/>
        <w:numPr>
          <w:ilvl w:val="0"/>
          <w:numId w:val="27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9703FC">
        <w:rPr>
          <w:rFonts w:ascii="Calibri" w:hAnsi="Calibri"/>
          <w:sz w:val="24"/>
          <w:szCs w:val="24"/>
        </w:rPr>
        <w:t xml:space="preserve">wykazu dostaw wykonanych a w przypadku świadczeń okresowych lub ciągłych również </w:t>
      </w:r>
      <w:r w:rsidRPr="00D146C9">
        <w:rPr>
          <w:rFonts w:ascii="Calibri" w:hAnsi="Calibri"/>
          <w:sz w:val="24"/>
          <w:szCs w:val="24"/>
        </w:rPr>
        <w:t xml:space="preserve">wykonywanych, </w:t>
      </w:r>
      <w:r w:rsidRPr="00D146C9">
        <w:rPr>
          <w:rFonts w:ascii="Calibri" w:hAnsi="Calibri" w:cs="Arial"/>
          <w:sz w:val="24"/>
          <w:szCs w:val="24"/>
        </w:rPr>
        <w:t xml:space="preserve">w okresie ostatnich 3 lat przed upływem terminu składania ofert a jeżeli </w:t>
      </w:r>
      <w:r w:rsidRPr="00D146C9">
        <w:rPr>
          <w:rFonts w:asciiTheme="minorHAnsi" w:hAnsiTheme="minorHAnsi" w:cs="Arial"/>
          <w:sz w:val="24"/>
          <w:szCs w:val="24"/>
        </w:rPr>
        <w:t xml:space="preserve">okres prowadzenia działalności jest krótszy – w tym okresie, </w:t>
      </w:r>
      <w:r w:rsidR="00D146C9" w:rsidRPr="00D146C9">
        <w:rPr>
          <w:rFonts w:asciiTheme="minorHAnsi" w:hAnsiTheme="minorHAnsi"/>
          <w:sz w:val="24"/>
          <w:szCs w:val="24"/>
        </w:rPr>
        <w:t xml:space="preserve">min. dwie dostawy o charakterze i złożoności podobnej do przedmiotu zamówienia </w:t>
      </w:r>
      <w:r w:rsidRPr="00D146C9">
        <w:rPr>
          <w:rFonts w:asciiTheme="minorHAnsi" w:hAnsiTheme="minorHAnsi"/>
          <w:sz w:val="24"/>
          <w:szCs w:val="24"/>
        </w:rPr>
        <w:t>w niniejszym postępowaniu</w:t>
      </w:r>
      <w:r w:rsidR="002D4B2C" w:rsidRPr="00D146C9">
        <w:rPr>
          <w:rFonts w:asciiTheme="minorHAnsi" w:hAnsiTheme="minorHAnsi"/>
          <w:sz w:val="24"/>
          <w:szCs w:val="24"/>
        </w:rPr>
        <w:t xml:space="preserve"> o wartości określonej w rozdziale V ust. 2 pkt. 3</w:t>
      </w:r>
      <w:r w:rsidRPr="00D146C9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</w:t>
      </w:r>
      <w:r w:rsidRPr="00D146C9">
        <w:rPr>
          <w:rFonts w:asciiTheme="minorHAnsi" w:hAnsiTheme="minorHAnsi"/>
          <w:sz w:val="24"/>
          <w:szCs w:val="24"/>
        </w:rPr>
        <w:t>wraz</w:t>
      </w:r>
      <w:r w:rsidRPr="00D146C9">
        <w:rPr>
          <w:rFonts w:asciiTheme="minorHAnsi" w:hAnsiTheme="minorHAnsi" w:cs="Arial"/>
          <w:sz w:val="24"/>
          <w:szCs w:val="24"/>
        </w:rPr>
        <w:t xml:space="preserve"> z </w:t>
      </w:r>
      <w:r w:rsidRPr="00D146C9">
        <w:rPr>
          <w:rFonts w:asciiTheme="minorHAnsi" w:hAnsiTheme="minorHAnsi"/>
          <w:sz w:val="24"/>
          <w:szCs w:val="24"/>
        </w:rPr>
        <w:t xml:space="preserve">podaniem ich wartości, przedmiotu, dat wykonania i podmiotów na rzecz, których dostawy zostały wykonane, zgodnie z </w:t>
      </w:r>
      <w:r w:rsidRPr="00D146C9">
        <w:rPr>
          <w:rFonts w:asciiTheme="minorHAnsi" w:hAnsiTheme="minorHAnsi"/>
          <w:b/>
          <w:sz w:val="24"/>
          <w:szCs w:val="24"/>
        </w:rPr>
        <w:t xml:space="preserve">załącznikiem </w:t>
      </w:r>
      <w:r w:rsidR="00D146C9" w:rsidRPr="00D146C9">
        <w:rPr>
          <w:rFonts w:asciiTheme="minorHAnsi" w:hAnsiTheme="minorHAnsi"/>
          <w:b/>
          <w:sz w:val="24"/>
          <w:szCs w:val="24"/>
        </w:rPr>
        <w:t>nr 8</w:t>
      </w:r>
      <w:r w:rsidRPr="00D146C9">
        <w:rPr>
          <w:rFonts w:asciiTheme="minorHAnsi" w:hAnsiTheme="minorHAnsi"/>
          <w:b/>
          <w:sz w:val="24"/>
          <w:szCs w:val="24"/>
        </w:rPr>
        <w:t xml:space="preserve"> do SIWZ</w:t>
      </w:r>
      <w:r w:rsidRPr="00D146C9">
        <w:rPr>
          <w:rFonts w:asciiTheme="minorHAnsi" w:hAnsiTheme="minorHAnsi"/>
          <w:sz w:val="24"/>
          <w:szCs w:val="24"/>
        </w:rPr>
        <w:t xml:space="preserve">, oraz z załączeniem dowodów </w:t>
      </w:r>
      <w:r w:rsidRPr="00D146C9">
        <w:rPr>
          <w:rFonts w:asciiTheme="minorHAnsi" w:hAnsiTheme="minorHAnsi" w:cs="Arial"/>
          <w:sz w:val="24"/>
          <w:szCs w:val="24"/>
        </w:rPr>
        <w:t>określających czy te dostawy zostały wykonane lub</w:t>
      </w:r>
      <w:r w:rsidRPr="009703FC">
        <w:rPr>
          <w:rFonts w:asciiTheme="minorHAnsi" w:hAnsiTheme="minorHAnsi" w:cs="Arial"/>
          <w:sz w:val="24"/>
          <w:szCs w:val="24"/>
        </w:rPr>
        <w:t xml:space="preserve"> są wykonywane należycie, przy czym dowodami, o których mowa, są referencje bądź inne dokumenty wystawione przez podmiot, na rzecz którego dostawy były wykonywane w przypadku świadczeń okresowych lub ciągłych</w:t>
      </w:r>
      <w:r w:rsidRPr="009703FC">
        <w:rPr>
          <w:rFonts w:ascii="Calibri" w:hAnsi="Calibri" w:cs="Arial"/>
          <w:sz w:val="24"/>
          <w:szCs w:val="24"/>
        </w:rPr>
        <w:t xml:space="preserve"> są wykonywane, 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0849A7" w:rsidRPr="002901F2" w:rsidRDefault="000849A7" w:rsidP="00F639EC">
      <w:pPr>
        <w:pStyle w:val="Akapitzlist"/>
        <w:widowControl/>
        <w:numPr>
          <w:ilvl w:val="0"/>
          <w:numId w:val="2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 celu potwierdzenia braku podstaw do wykluczenia z udziału w post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powaniu w stosunku do Wykonawcy / Wykonawców wyst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cych wspólnie / Wykonawców podmiotów trzecich, o których mowa w art. 22a ustawy:</w:t>
      </w:r>
    </w:p>
    <w:p w:rsidR="000849A7" w:rsidRDefault="000849A7" w:rsidP="00F639EC">
      <w:pPr>
        <w:pStyle w:val="Akapitzlist"/>
        <w:widowControl/>
        <w:numPr>
          <w:ilvl w:val="6"/>
          <w:numId w:val="2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Informacj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 Krajowego Rejestru Karnego w zakresie okre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lonym w art. 24 ust. 1 pkt.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13, 14 i 21 ustawy, wystawionej nie wcze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 przed upływem terminu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składania ofert,</w:t>
      </w:r>
    </w:p>
    <w:p w:rsidR="000849A7" w:rsidRDefault="000849A7" w:rsidP="00F639EC">
      <w:pPr>
        <w:pStyle w:val="Akapitzlist"/>
        <w:widowControl/>
        <w:numPr>
          <w:ilvl w:val="6"/>
          <w:numId w:val="2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Odpis z wła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ciwego rejestru lub z centralnej ewidencji i informacji o działalno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gospodarczej, je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eli odr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bne przepisy wymagaj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ą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wpisu do rejestru lub ewidencji, w celu potwierdzenia braku podstaw wykluczenia na podstawie art. 24 ust. 5 pkt. 1 ustawy,</w:t>
      </w:r>
    </w:p>
    <w:p w:rsidR="00D146C9" w:rsidRPr="00D146C9" w:rsidRDefault="00D146C9" w:rsidP="00F639EC">
      <w:pPr>
        <w:pStyle w:val="Akapitzlist"/>
        <w:widowControl/>
        <w:numPr>
          <w:ilvl w:val="6"/>
          <w:numId w:val="2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wiadczenia wykonawcy o braku wydania wobec niego prawomocnego wyroku s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du lub ostatecznej decyzji administracyjnej o zaleganiu z uiszczaniem podatków, opłat lub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składek na ubezpieczenia społeczne lub zdrowotne albo – w przypadku wydania takiego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 xml:space="preserve">wyroku lub decyzji – 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>dokumentów potwierdzaj</w:t>
      </w:r>
      <w:r w:rsidRPr="00D146C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>cych dokonanie płatno</w:t>
      </w:r>
      <w:r w:rsidRPr="00D146C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>ci tych nale</w:t>
      </w:r>
      <w:r w:rsidRPr="00D146C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D146C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>ci wraz z ewentualnymi odsetkami lub grzywnami lub zawarcie wi</w:t>
      </w:r>
      <w:r w:rsidRPr="00D146C9">
        <w:rPr>
          <w:rFonts w:asciiTheme="minorHAnsi" w:eastAsia="Calibri" w:hAnsiTheme="minorHAnsi" w:cs="TimesNewRoman"/>
          <w:sz w:val="24"/>
          <w:szCs w:val="24"/>
          <w:lang w:eastAsia="pl-PL"/>
        </w:rPr>
        <w:t>ążą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>cego porozumienia w sprawie spłat tych nale</w:t>
      </w:r>
      <w:r w:rsidRPr="00D146C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D146C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 xml:space="preserve">ci 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– </w:t>
      </w:r>
      <w:r>
        <w:rPr>
          <w:rFonts w:asciiTheme="minorHAnsi" w:hAnsiTheme="minorHAnsi"/>
          <w:bCs/>
          <w:i/>
          <w:sz w:val="24"/>
          <w:szCs w:val="24"/>
        </w:rPr>
        <w:t>wzór stanowi załącznik nr 6</w:t>
      </w:r>
      <w:r w:rsidRPr="00D146C9">
        <w:rPr>
          <w:rFonts w:asciiTheme="minorHAnsi" w:hAnsiTheme="minorHAnsi"/>
          <w:bCs/>
          <w:i/>
          <w:sz w:val="24"/>
          <w:szCs w:val="24"/>
        </w:rPr>
        <w:t xml:space="preserve"> do </w:t>
      </w:r>
      <w:proofErr w:type="spellStart"/>
      <w:r w:rsidRPr="00D146C9">
        <w:rPr>
          <w:rFonts w:asciiTheme="minorHAnsi" w:hAnsiTheme="minorHAnsi"/>
          <w:bCs/>
          <w:i/>
          <w:sz w:val="24"/>
          <w:szCs w:val="24"/>
        </w:rPr>
        <w:t>siwz</w:t>
      </w:r>
      <w:proofErr w:type="spellEnd"/>
      <w:r w:rsidRPr="00D146C9">
        <w:rPr>
          <w:rFonts w:asciiTheme="minorHAnsi" w:eastAsia="Calibri" w:hAnsiTheme="minorHAnsi"/>
          <w:sz w:val="24"/>
          <w:szCs w:val="24"/>
          <w:lang w:eastAsia="pl-PL"/>
        </w:rPr>
        <w:t>,</w:t>
      </w:r>
    </w:p>
    <w:p w:rsidR="00B24FA5" w:rsidRPr="00D146C9" w:rsidRDefault="000849A7" w:rsidP="00F639EC">
      <w:pPr>
        <w:pStyle w:val="Akapitzlist"/>
        <w:widowControl/>
        <w:numPr>
          <w:ilvl w:val="6"/>
          <w:numId w:val="2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146C9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D146C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>wiadczenie wykonawcy o braku orzeczenia wobec niego tytułem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rodka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zapobiegawczego zakazu ubiegania 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o zamówienia publiczne w celu potwierdzenia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braku podstaw wykluczenia na podstawie art. 24 ust. 1 pkt. 22 ustawy</w:t>
      </w:r>
      <w:r w:rsidR="00D146C9">
        <w:rPr>
          <w:rFonts w:asciiTheme="minorHAnsi" w:eastAsia="Calibri" w:hAnsiTheme="minorHAnsi"/>
          <w:sz w:val="24"/>
          <w:szCs w:val="24"/>
          <w:lang w:eastAsia="pl-PL"/>
        </w:rPr>
        <w:t xml:space="preserve"> – </w:t>
      </w:r>
      <w:r w:rsidR="00D146C9">
        <w:rPr>
          <w:rFonts w:asciiTheme="minorHAnsi" w:hAnsiTheme="minorHAnsi"/>
          <w:bCs/>
          <w:i/>
          <w:sz w:val="24"/>
          <w:szCs w:val="24"/>
        </w:rPr>
        <w:t>wzór stanowi załącznik nr 7</w:t>
      </w:r>
      <w:r w:rsidR="00D146C9" w:rsidRPr="00D146C9">
        <w:rPr>
          <w:rFonts w:asciiTheme="minorHAnsi" w:hAnsiTheme="minorHAnsi"/>
          <w:bCs/>
          <w:i/>
          <w:sz w:val="24"/>
          <w:szCs w:val="24"/>
        </w:rPr>
        <w:t xml:space="preserve"> do </w:t>
      </w:r>
      <w:proofErr w:type="spellStart"/>
      <w:r w:rsidR="00D146C9" w:rsidRPr="00D146C9">
        <w:rPr>
          <w:rFonts w:asciiTheme="minorHAnsi" w:hAnsiTheme="minorHAnsi"/>
          <w:bCs/>
          <w:i/>
          <w:sz w:val="24"/>
          <w:szCs w:val="24"/>
        </w:rPr>
        <w:t>siwz</w:t>
      </w:r>
      <w:proofErr w:type="spellEnd"/>
      <w:r w:rsidR="00D146C9" w:rsidRPr="00D146C9">
        <w:rPr>
          <w:rFonts w:asciiTheme="minorHAnsi" w:eastAsia="Calibri" w:hAnsiTheme="minorHAnsi"/>
          <w:sz w:val="24"/>
          <w:szCs w:val="24"/>
          <w:lang w:eastAsia="pl-PL"/>
        </w:rPr>
        <w:t>,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,</w:t>
      </w:r>
    </w:p>
    <w:p w:rsidR="002901F2" w:rsidRPr="002901F2" w:rsidRDefault="002901F2" w:rsidP="00F639EC">
      <w:pPr>
        <w:pStyle w:val="Akapitzlist"/>
        <w:widowControl/>
        <w:numPr>
          <w:ilvl w:val="0"/>
          <w:numId w:val="2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e oferowane dostawy spełniaj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lone przez Zamawiaj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cego:</w:t>
      </w:r>
      <w:r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 </w:t>
      </w:r>
    </w:p>
    <w:p w:rsidR="002901F2" w:rsidRPr="00660B04" w:rsidRDefault="00AD23DF" w:rsidP="00F639EC">
      <w:pPr>
        <w:pStyle w:val="Akapitzlist"/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60B04">
        <w:rPr>
          <w:rFonts w:asciiTheme="minorHAnsi" w:hAnsiTheme="minorHAnsi"/>
          <w:sz w:val="24"/>
          <w:szCs w:val="24"/>
          <w:lang w:eastAsia="pl-PL"/>
        </w:rPr>
        <w:t xml:space="preserve">aktualny dokument w rozumieniu ustawy z dnia </w:t>
      </w:r>
      <w:r w:rsidRPr="00660B04">
        <w:rPr>
          <w:rFonts w:asciiTheme="minorHAnsi" w:hAnsiTheme="minorHAnsi"/>
          <w:sz w:val="24"/>
          <w:szCs w:val="24"/>
        </w:rPr>
        <w:t>20 maja 2010r. o wyrobach medycznych (</w:t>
      </w:r>
      <w:r w:rsidR="00660B04" w:rsidRPr="00660B04">
        <w:rPr>
          <w:rFonts w:ascii="Calibri" w:hAnsi="Calibri" w:cs="Calibri"/>
          <w:sz w:val="24"/>
          <w:szCs w:val="24"/>
        </w:rPr>
        <w:t xml:space="preserve">Dz. U. z 2017 r. poz. 211 z </w:t>
      </w:r>
      <w:proofErr w:type="spellStart"/>
      <w:r w:rsidR="00660B04" w:rsidRPr="00660B04">
        <w:rPr>
          <w:rFonts w:ascii="Calibri" w:hAnsi="Calibri" w:cs="Calibri"/>
          <w:sz w:val="24"/>
          <w:szCs w:val="24"/>
        </w:rPr>
        <w:t>późn</w:t>
      </w:r>
      <w:proofErr w:type="spellEnd"/>
      <w:r w:rsidR="00660B04" w:rsidRPr="00660B04">
        <w:rPr>
          <w:rFonts w:ascii="Calibri" w:hAnsi="Calibri" w:cs="Calibri"/>
          <w:sz w:val="24"/>
          <w:szCs w:val="24"/>
        </w:rPr>
        <w:t>. zm.</w:t>
      </w:r>
      <w:r w:rsidRPr="00660B04">
        <w:rPr>
          <w:rFonts w:asciiTheme="minorHAnsi" w:hAnsiTheme="minorHAnsi"/>
          <w:sz w:val="24"/>
          <w:szCs w:val="24"/>
        </w:rPr>
        <w:t>),</w:t>
      </w:r>
      <w:r w:rsidRPr="00660B04">
        <w:rPr>
          <w:rFonts w:asciiTheme="minorHAnsi" w:hAnsiTheme="minorHAnsi"/>
          <w:sz w:val="24"/>
          <w:szCs w:val="24"/>
          <w:lang w:eastAsia="pl-PL"/>
        </w:rPr>
        <w:t xml:space="preserve"> tj. deklarację zgodności lub Certyfikat CE</w:t>
      </w:r>
      <w:r w:rsidR="002901F2" w:rsidRPr="00660B04">
        <w:rPr>
          <w:rFonts w:asciiTheme="minorHAnsi" w:hAnsiTheme="minorHAnsi"/>
          <w:b/>
          <w:sz w:val="24"/>
          <w:szCs w:val="24"/>
        </w:rPr>
        <w:t>.</w:t>
      </w:r>
    </w:p>
    <w:p w:rsidR="002901F2" w:rsidRPr="00660B04" w:rsidRDefault="002901F2" w:rsidP="002901F2">
      <w:pPr>
        <w:pStyle w:val="Akapitzlist"/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</w:p>
    <w:p w:rsidR="006A6154" w:rsidRDefault="005B187F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4</w:t>
      </w:r>
      <w:r w:rsidR="006A6154" w:rsidRPr="00911CD7">
        <w:rPr>
          <w:rFonts w:asciiTheme="minorHAnsi" w:hAnsiTheme="minorHAnsi"/>
          <w:b/>
          <w:szCs w:val="24"/>
        </w:rPr>
        <w:t xml:space="preserve">. Wykonawca, </w:t>
      </w:r>
      <w:r w:rsidR="006A6154" w:rsidRPr="00911CD7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911CD7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911CD7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</w:p>
    <w:p w:rsidR="002901F2" w:rsidRPr="002901F2" w:rsidRDefault="002901F2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</w:p>
    <w:p w:rsidR="002901F2" w:rsidRPr="002901F2" w:rsidRDefault="005B187F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5</w:t>
      </w:r>
      <w:r w:rsidR="002901F2" w:rsidRPr="002901F2">
        <w:rPr>
          <w:rFonts w:asciiTheme="minorHAnsi" w:hAnsiTheme="minorHAnsi"/>
          <w:b/>
          <w:szCs w:val="24"/>
        </w:rPr>
        <w:t xml:space="preserve">. </w:t>
      </w:r>
      <w:r w:rsidR="002901F2" w:rsidRPr="002901F2">
        <w:rPr>
          <w:rFonts w:asciiTheme="minorHAnsi" w:eastAsia="Calibri" w:hAnsiTheme="minorHAnsi"/>
          <w:b/>
          <w:bCs/>
          <w:szCs w:val="24"/>
          <w:lang w:eastAsia="pl-PL"/>
        </w:rPr>
        <w:t>Podmioty zagraniczne</w:t>
      </w:r>
      <w:r w:rsidR="002901F2">
        <w:rPr>
          <w:rFonts w:asciiTheme="minorHAnsi" w:eastAsia="Calibri" w:hAnsiTheme="minorHAnsi"/>
          <w:b/>
          <w:bCs/>
          <w:szCs w:val="24"/>
          <w:lang w:eastAsia="pl-PL"/>
        </w:rPr>
        <w:t>.</w:t>
      </w:r>
    </w:p>
    <w:p w:rsidR="00180987" w:rsidRPr="00180987" w:rsidRDefault="002901F2" w:rsidP="00F639EC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poza terytorium Rzeczypospolitej Polskiej, zamiast dok</w:t>
      </w:r>
      <w:r w:rsidR="00D146C9">
        <w:rPr>
          <w:rFonts w:asciiTheme="minorHAnsi" w:eastAsia="Calibri" w:hAnsiTheme="minorHAnsi"/>
          <w:sz w:val="24"/>
          <w:szCs w:val="24"/>
          <w:lang w:eastAsia="pl-PL"/>
        </w:rPr>
        <w:t>umentów, o których mowa w ust. 3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pkt. 2 lit. a) – składa informacj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 odpowiedniego rejestru albo, w przypadku braku takiego rejestru, inny równowa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ny dokument wydany przez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 organ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 lub administracyjny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dotyczy informacja albo dokument,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13, 14 i 21</w:t>
      </w:r>
      <w:r w:rsidR="00180987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180987" w:rsidRPr="00180987" w:rsidRDefault="002901F2" w:rsidP="00F639EC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oza terytorium Rzeczypospolitej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Polskiej, zamiast dok</w:t>
      </w:r>
      <w:r w:rsidR="00D146C9">
        <w:rPr>
          <w:rFonts w:asciiTheme="minorHAnsi" w:eastAsia="Calibri" w:hAnsiTheme="minorHAnsi"/>
          <w:sz w:val="24"/>
          <w:szCs w:val="24"/>
          <w:lang w:eastAsia="pl-PL"/>
        </w:rPr>
        <w:t>umentów, o których mowa w ust. 3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pkt.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2 lit. </w:t>
      </w:r>
      <w:r w:rsidR="00180987">
        <w:rPr>
          <w:rFonts w:asciiTheme="minorHAnsi" w:eastAsia="Calibri" w:hAnsiTheme="minorHAnsi"/>
          <w:sz w:val="24"/>
          <w:szCs w:val="24"/>
          <w:lang w:eastAsia="pl-PL"/>
        </w:rPr>
        <w:t>b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) – składa dokument lub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 wystawione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lub miejsce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zamieszkania, potwierdzaj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ce, 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nie otwarto jego likwidacji ani nie ogłoszono upadło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ci.</w:t>
      </w:r>
    </w:p>
    <w:p w:rsidR="00180987" w:rsidRPr="00180987" w:rsidRDefault="002901F2" w:rsidP="00F639EC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Dokumenty, o których mowa w pkt. 1 i 2, powinny by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wystawione nie wcze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="00180987"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przed upływem terminu składania ofert albo wniosków o dopuszczenie do</w:t>
      </w:r>
      <w:r w:rsidR="00180987"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udziału w post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powaniu.</w:t>
      </w:r>
    </w:p>
    <w:p w:rsidR="00180987" w:rsidRPr="00180987" w:rsidRDefault="002901F2" w:rsidP="00F639EC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 ma osoba, której dokument dotyczy,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dokumentów, o których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mowa w pkt. 1 i 2,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je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odpowiednio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wiadczenie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wykonawcy, ze wskazaniem osoby albo osób uprawnio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nych do jego reprezentacji, lub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osoby,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one przed notariuszem lub przed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dowym, administracyjnym albo 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na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miejsce zamieszkania wykonawcy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180987" w:rsidRPr="00180987" w:rsidRDefault="002901F2" w:rsidP="00F639EC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Wykonawca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na terytorium Rzeczypospolitej Polskiej, w odniesieniu d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osoby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cej miejsce zamieszkania poza terytorium Rz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eczypospolitej Polskiej, której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</w:t>
      </w:r>
      <w:r w:rsidR="00D146C9">
        <w:rPr>
          <w:rFonts w:asciiTheme="minorHAnsi" w:eastAsia="Calibri" w:hAnsiTheme="minorHAnsi"/>
          <w:sz w:val="24"/>
          <w:szCs w:val="24"/>
          <w:lang w:eastAsia="pl-PL"/>
        </w:rPr>
        <w:t>tyczy dokument wskazany w ust. 3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pkt.2) lit. a) składa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dokument, o którym mowa w ust. </w:t>
      </w:r>
      <w:r w:rsidR="00D146C9">
        <w:rPr>
          <w:rFonts w:asciiTheme="minorHAnsi" w:eastAsia="Calibri" w:hAnsiTheme="minorHAnsi"/>
          <w:sz w:val="24"/>
          <w:szCs w:val="24"/>
          <w:lang w:eastAsia="pl-PL"/>
        </w:rPr>
        <w:t>5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pkt. 1),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14 i 21. 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którym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miejsce zamieszkania ma osoba,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takich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dokumentów,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go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wiadczenie tej osoby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onym przed notariuszem lub przed 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dowym, administracyjnym albo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du na miejsce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2901F2" w:rsidRPr="00180987" w:rsidRDefault="002901F2" w:rsidP="00F639EC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 przypadku w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tpliwo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co do tre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dokumentu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onego przez wykonawc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,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zamawiaj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mo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zwróci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ciwych organ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ów kraju, w którym wykonawca ma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kania ma osoba, której dokument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dotyczy, o udzielenie niezb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dnych informacji dotycz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cych tego dokumentu.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4C101B" w:rsidRDefault="005B187F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6</w:t>
      </w:r>
      <w:r w:rsidR="006A6154" w:rsidRPr="004C101B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730C9C" w:rsidRPr="00363B08" w:rsidRDefault="00730C9C" w:rsidP="00F639EC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może w celu potwierdzenia spełniania warunku udziału w postępowaniu określonego w rozdziale V ust. 2 pkt. 3 SIWZ, w stosownych sytuacjach oraz w odniesieniu do zamówienia, lub jego części, polegać na zdolnościach technicznych lub zawodowych innych podmiotów, niezależnie od charakteru prawnego łączących go z nim stosunków prawnych.</w:t>
      </w:r>
    </w:p>
    <w:p w:rsidR="00730C9C" w:rsidRPr="00363B08" w:rsidRDefault="00730C9C" w:rsidP="00F639EC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 szczególności przedstawiając ZOBOWIĄZANIE tych podmiotów do oddania mu do dyspozycji niezbędnych zasobów na potrzeby realizacji zamówienia.</w:t>
      </w:r>
    </w:p>
    <w:p w:rsidR="00730C9C" w:rsidRPr="00363B08" w:rsidRDefault="00730C9C" w:rsidP="00730C9C">
      <w:pPr>
        <w:pStyle w:val="Akapitzlist"/>
        <w:widowControl/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</w:t>
      </w:r>
    </w:p>
    <w:p w:rsidR="00730C9C" w:rsidRPr="00363B08" w:rsidRDefault="00730C9C" w:rsidP="00F639EC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spacing w:after="44"/>
        <w:ind w:left="1134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dostępnych Wykonawcy zasobów innego podmiotu;</w:t>
      </w:r>
    </w:p>
    <w:p w:rsidR="00730C9C" w:rsidRPr="00363B08" w:rsidRDefault="00730C9C" w:rsidP="00F639EC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sposób wykorzystania zasobów innego podmiotu, przez Wykonawcę, przy wykonywaniu zamówienia publicznego;</w:t>
      </w:r>
    </w:p>
    <w:p w:rsidR="00730C9C" w:rsidRPr="00363B08" w:rsidRDefault="00730C9C" w:rsidP="00F639EC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i okres udziału innego podmio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tu przy wykonywaniu zamówienia.</w:t>
      </w:r>
    </w:p>
    <w:p w:rsidR="00700837" w:rsidRPr="00363B08" w:rsidRDefault="00730C9C" w:rsidP="00F639EC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Zamawiający oceni, czy udostępniane Wykonawcy przez inne podmioty zdolności techniczne lub zawodowe, pozwalają na wykazanie przez Wykonawcę spełniania warunków udziału w postępowaniu oraz zbada, czy nie zachodzą wobec tego podmiotu podstawy wykluczenia, o których mowa w art. 24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ust. 1 pkt. 13-22 i ustawy.</w:t>
      </w:r>
    </w:p>
    <w:p w:rsidR="00700837" w:rsidRPr="00363B08" w:rsidRDefault="00730C9C" w:rsidP="00F639EC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Jeżeli zdolności techniczne lub zawodowe podmiotu, o którym mowa w pkt. 1, nie potwierdzają spełnienia przez Wykonawcę warunków udziału w postępowaniu lub zachodzą wobec tych podmiotów podstawy wykluczenia, Zamawiający żąda, aby 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w terminie określonym przez Zamawiającego:</w:t>
      </w:r>
    </w:p>
    <w:p w:rsidR="00700837" w:rsidRPr="00363B08" w:rsidRDefault="00700837" w:rsidP="00700837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a) zastąpił ten podmiot innym podmiotem lub podmiotami lub </w:t>
      </w:r>
    </w:p>
    <w:p w:rsidR="00700837" w:rsidRPr="00363B08" w:rsidRDefault="00700837" w:rsidP="00700837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b) zobowiązał się do osobistego wykonania odpowiedniej części zamówienia, jeżeli wykaże zdolności techniczne lub zawodowe, o których mowa w pkt. 1. </w:t>
      </w:r>
    </w:p>
    <w:p w:rsidR="00700837" w:rsidRPr="00D00E62" w:rsidRDefault="00700837" w:rsidP="00F639EC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Wykonawca, który powołuje się na zasoby innych podmiotów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w celu wykazania braku istnienia wobec nich podstaw wykluczenia oraz spełniania, w zakresie, w jakim powołuje się na ich zasoby, warunków </w:t>
      </w:r>
      <w:r w:rsidRPr="00D00E6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udziału w postępowaniu </w:t>
      </w:r>
      <w:r w:rsidRPr="00D00E6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także oświadczenie, o którym mowa </w:t>
      </w:r>
      <w:r w:rsidRPr="00D00E6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rozdziale </w:t>
      </w:r>
      <w:r w:rsidR="00D00E62" w:rsidRPr="00D00E6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VI ust. 2</w:t>
      </w:r>
      <w:r w:rsidRPr="00D00E6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pkt. 1 SIWZ tj. „Jednolite dokumenty” dotyczące tych podmiotów. 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526EFF" w:rsidRPr="003E2D72" w:rsidRDefault="00526EFF" w:rsidP="00F639EC">
      <w:pPr>
        <w:pStyle w:val="Akapitzlist"/>
        <w:widowControl/>
        <w:numPr>
          <w:ilvl w:val="6"/>
          <w:numId w:val="33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Wykonawcy mogą wspólnie ubiegać się o udzielenie zamówienia. W takim przypadku wykonawcy ustanawiają pełnomocnika do repre</w:t>
      </w:r>
      <w:r w:rsidR="009703FC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zentowania ich w postępowaniu o 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udzielenie zamówienia albo reprezentowania w </w:t>
      </w:r>
      <w:r w:rsidR="009703FC">
        <w:rPr>
          <w:rFonts w:asciiTheme="minorHAnsi" w:eastAsia="Calibri" w:hAnsiTheme="minorHAnsi"/>
          <w:color w:val="000000"/>
          <w:sz w:val="24"/>
          <w:szCs w:val="24"/>
          <w:lang w:eastAsia="pl-PL"/>
        </w:rPr>
        <w:t>postępowaniu i zawarcia umowy w 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526EFF" w:rsidRPr="003E2D72" w:rsidRDefault="00526EFF" w:rsidP="00F639EC">
      <w:pPr>
        <w:pStyle w:val="Akapitzlist"/>
        <w:widowControl/>
        <w:numPr>
          <w:ilvl w:val="6"/>
          <w:numId w:val="33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lastRenderedPageBreak/>
        <w:t>W przypadku wykonawców wspólnie ubiegających się o udzielenie zamówienia, żaden z nich nie może podlegać wykluczeniu na podstawie okoliczności wskazanych w rozdz. V ust. 3 SIWZ.</w:t>
      </w:r>
    </w:p>
    <w:p w:rsidR="00526EFF" w:rsidRPr="003E2D72" w:rsidRDefault="00526EFF" w:rsidP="00F639EC">
      <w:pPr>
        <w:pStyle w:val="Akapitzlist"/>
        <w:widowControl/>
        <w:numPr>
          <w:ilvl w:val="6"/>
          <w:numId w:val="33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3E2D72">
        <w:rPr>
          <w:rFonts w:asciiTheme="minorHAnsi" w:eastAsia="Calibri" w:hAnsi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="00120E08">
        <w:rPr>
          <w:rFonts w:asciiTheme="minorHAnsi" w:eastAsia="Calibri" w:hAnsiTheme="minorHAnsi"/>
          <w:i/>
          <w:iCs/>
          <w:color w:val="000000"/>
          <w:sz w:val="24"/>
          <w:szCs w:val="24"/>
          <w:lang w:eastAsia="pl-PL"/>
        </w:rPr>
        <w:t>(załącznik nr 4</w:t>
      </w:r>
      <w:r w:rsidRPr="003E2D72">
        <w:rPr>
          <w:rFonts w:asciiTheme="minorHAnsi" w:eastAsia="Calibri" w:hAnsiTheme="minorHAnsi"/>
          <w:i/>
          <w:iCs/>
          <w:color w:val="000000"/>
          <w:sz w:val="24"/>
          <w:szCs w:val="24"/>
          <w:lang w:eastAsia="pl-PL"/>
        </w:rPr>
        <w:t xml:space="preserve"> do SIWZ)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z wykonawców wspólnie ubiegających się o zamówienie tj.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. Dokumenty te wstępnie potwierdzają spełnianie warunków udziału w postępowaniu oraz brak podstaw wykluczenia w zakresie, w którym każdy z wykonawców (członek konsorcjum/ wspólnik spółki cywilnej) wykazuje spełnianie tych warunków oraz brak podstaw wykluczenia.</w:t>
      </w:r>
    </w:p>
    <w:p w:rsidR="00526EFF" w:rsidRPr="003E2D72" w:rsidRDefault="00526EFF" w:rsidP="00F639EC">
      <w:pPr>
        <w:pStyle w:val="Akapitzlist"/>
        <w:widowControl/>
        <w:numPr>
          <w:ilvl w:val="6"/>
          <w:numId w:val="33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przypadku wspólnego ubiegania się o zamówienie przez wykonawców oświadczenie o </w:t>
      </w:r>
      <w:r w:rsidRPr="00D00E6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przynależności lub braku przynależności do tej samej grupy kapitałowej, o którym mowa w rozdziale </w:t>
      </w:r>
      <w:r w:rsidR="00D00E62" w:rsidRPr="00D00E6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VI ust. 4</w:t>
      </w:r>
      <w:r w:rsidRPr="00D00E6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SIWZ składa każdy z wykonawców wspólnie ubiegających się o zamówienie, tj. . </w:t>
      </w:r>
      <w:r w:rsidRPr="00D00E6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członek konsorcjum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A648FA" w:rsidRPr="00A648FA" w:rsidRDefault="00A648FA" w:rsidP="00F639EC">
      <w:pPr>
        <w:numPr>
          <w:ilvl w:val="0"/>
          <w:numId w:val="70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Oferta oraz dokumenty i oświadczenia, o których mowa w części VI SIWZ, a także pełnomocnictwa, składane lub uzupełniane na wezwanie zamawiającego, zgodnie z art. 18 przepisów przejściowych, są za pośrednictwem operatora pocztowego w rozumieniu ustawy z dnia 23 listopada 2012 r. – Prawo pocztowe, osobiście lub za pośrednictwem posłańca oraz oświadczenia JEDZ przy użyciu środków komunikacji elektronicznej w rozumieniu 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ustawy z dnia 18 lipca 2002 r. o świadczeniu usług drogą elektroniczną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 (</w:t>
      </w:r>
      <w:hyperlink r:id="rId15" w:history="1">
        <w:r w:rsidRPr="00BE099A">
          <w:rPr>
            <w:rStyle w:val="Hipercze"/>
            <w:rFonts w:asciiTheme="minorHAnsi" w:eastAsia="Calibri" w:hAnsiTheme="minorHAnsi" w:cstheme="minorHAnsi"/>
            <w:sz w:val="24"/>
            <w:szCs w:val="24"/>
            <w:lang w:eastAsia="x-none"/>
          </w:rPr>
          <w:t>przetargi@szpitalmsw.bydgoszcz.pl</w:t>
        </w:r>
      </w:hyperlink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).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</w:p>
    <w:p w:rsidR="00A648FA" w:rsidRPr="00A648FA" w:rsidRDefault="00A648FA" w:rsidP="00F639EC">
      <w:pPr>
        <w:pStyle w:val="Akapitzlist"/>
        <w:widowControl/>
        <w:numPr>
          <w:ilvl w:val="0"/>
          <w:numId w:val="70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>W niniejszym postępowaniu komunikacja między Zamawiającym a Wykonawcami odbywa się za pośrednictwem operatora pocztowego w rozumieniu ustawy z dnia 23 listopada 2012 r. – Prawo pocztowe osobiście, za pośrednictwem posłańca, faksu lub przy użyciu środków komunikacji elektronicznej w rozumieniu ustawy z dnia 18 lipca 2002 r. o świadczeniu usług drogą elektroniczną, z uwzględnieniem wymogów dotyczących formy, ustanowionych poniżej.</w:t>
      </w:r>
    </w:p>
    <w:p w:rsidR="00A648FA" w:rsidRPr="00A648FA" w:rsidRDefault="00A648FA" w:rsidP="00A648FA">
      <w:pPr>
        <w:pStyle w:val="Akapitzlist"/>
        <w:ind w:left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 xml:space="preserve"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:rsidR="00A648FA" w:rsidRPr="00A648FA" w:rsidRDefault="00A648FA" w:rsidP="00F639EC">
      <w:pPr>
        <w:numPr>
          <w:ilvl w:val="0"/>
          <w:numId w:val="70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Wykonawca może zwrócić się do zamawiającego o wyjaśnienie treści SIWZ. Zamawiający jest obowiązany udzielić wyjaśnień niezwłocznie, jednak nie później niż na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6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dni przed upływem terminu składania ofert – pod warunkiem, że wniosek o wyjaśnienie treści SIWZ wpłynął do zamawiającego nie później niż do końca dnia, w którym upływa połowa wyznaczonego terminu składania ofert. </w:t>
      </w:r>
    </w:p>
    <w:p w:rsidR="00A648FA" w:rsidRPr="00A648FA" w:rsidRDefault="00A648FA" w:rsidP="00F639EC">
      <w:pPr>
        <w:numPr>
          <w:ilvl w:val="0"/>
          <w:numId w:val="70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Jeżeli wniosek o wyjaśnienie treści specyfikacji istotnych warunków zamówienia wpłynął po upływie terminu składania wniosku, o którym mowa powyżej, lub dotyczy udzielonych wyjaśnień, zamawiający może udzielić wyjaśnień albo pozostawić wniosek bez rozpoznania.</w:t>
      </w:r>
    </w:p>
    <w:p w:rsidR="00A648FA" w:rsidRPr="00A648FA" w:rsidRDefault="00A648FA" w:rsidP="00F639EC">
      <w:pPr>
        <w:numPr>
          <w:ilvl w:val="0"/>
          <w:numId w:val="70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Przedłużenie terminu składania ofert nie wpływa na bieg terminu składania wniosku, o którym mowa powyżej.</w:t>
      </w:r>
    </w:p>
    <w:p w:rsidR="00A648FA" w:rsidRPr="00A648FA" w:rsidRDefault="00A648FA" w:rsidP="00F639EC">
      <w:pPr>
        <w:numPr>
          <w:ilvl w:val="0"/>
          <w:numId w:val="70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Treść zapytań wraz z wyjaśnieniami zamawiający przekaże wykonawcom, którym 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lastRenderedPageBreak/>
        <w:t>przekazał SIWZ, bez ujawniania źródła zapytania i jednocześnie opublikuje zapytania i wyjaśnienia na swojej stronie internetowej.</w:t>
      </w:r>
    </w:p>
    <w:p w:rsidR="00A648FA" w:rsidRPr="00A648FA" w:rsidRDefault="00A648FA" w:rsidP="00F639EC">
      <w:pPr>
        <w:numPr>
          <w:ilvl w:val="0"/>
          <w:numId w:val="70"/>
        </w:numPr>
        <w:tabs>
          <w:tab w:val="left" w:pos="426"/>
        </w:tabs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Oświadczenia, wnioski, zapytania, zawiadomienia oraz informacje, o których mowa</w:t>
      </w:r>
      <w:r w:rsidR="00AE2EF8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w ust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.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2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  <w:r w:rsidR="00AE2EF8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</w:t>
      </w:r>
      <w:r w:rsidR="00AE2EF8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Z, jak też wnioski wskazane w ust. 3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="00AE2EF8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oraz ust. 4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należy składać na następujący adres:</w:t>
      </w:r>
    </w:p>
    <w:p w:rsidR="00A648FA" w:rsidRPr="00A648FA" w:rsidRDefault="00A648FA" w:rsidP="00A648FA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SP WZOZ MSWiA W Bydgoszczy</w:t>
      </w:r>
    </w:p>
    <w:p w:rsidR="00A648FA" w:rsidRPr="00A648FA" w:rsidRDefault="00A648FA" w:rsidP="00A648FA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ul. 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eastAsia="pl-PL"/>
        </w:rPr>
        <w:t>Markwarta</w:t>
      </w:r>
      <w:proofErr w:type="spellEnd"/>
      <w:r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4-6</w:t>
      </w:r>
    </w:p>
    <w:p w:rsidR="00A648FA" w:rsidRPr="00A648FA" w:rsidRDefault="00A648FA" w:rsidP="00A648FA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85-015</w:t>
      </w: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Bydgoszcz</w:t>
      </w:r>
    </w:p>
    <w:p w:rsidR="00A648FA" w:rsidRPr="00A648FA" w:rsidRDefault="00A648FA" w:rsidP="00A648FA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>fax.+48 52 58</w:t>
      </w:r>
      <w:r>
        <w:rPr>
          <w:rFonts w:asciiTheme="minorHAnsi" w:hAnsiTheme="minorHAnsi" w:cstheme="minorHAnsi"/>
          <w:i/>
          <w:sz w:val="24"/>
          <w:szCs w:val="24"/>
          <w:lang w:eastAsia="pl-PL"/>
        </w:rPr>
        <w:t>-26-209</w:t>
      </w:r>
    </w:p>
    <w:p w:rsidR="00A648FA" w:rsidRPr="00A648FA" w:rsidRDefault="00A648FA" w:rsidP="00A648FA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e-mail: </w:t>
      </w:r>
      <w:hyperlink r:id="rId16" w:history="1">
        <w:r w:rsidRPr="00BE099A">
          <w:rPr>
            <w:rStyle w:val="Hipercze"/>
            <w:rFonts w:asciiTheme="minorHAnsi" w:eastAsia="Calibri" w:hAnsiTheme="minorHAnsi" w:cstheme="minorHAnsi"/>
            <w:sz w:val="24"/>
            <w:szCs w:val="24"/>
            <w:lang w:eastAsia="x-none"/>
          </w:rPr>
          <w:t>przetargi@szpitalmsw.bydgoszcz.pl</w:t>
        </w:r>
      </w:hyperlink>
    </w:p>
    <w:p w:rsidR="00A648FA" w:rsidRPr="00A648FA" w:rsidRDefault="00A648FA" w:rsidP="00F639EC">
      <w:pPr>
        <w:numPr>
          <w:ilvl w:val="0"/>
          <w:numId w:val="70"/>
        </w:numPr>
        <w:tabs>
          <w:tab w:val="left" w:pos="426"/>
        </w:tabs>
        <w:suppressAutoHyphens w:val="0"/>
        <w:overflowPunct/>
        <w:autoSpaceDN w:val="0"/>
        <w:ind w:left="426" w:hanging="425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Osoby uprawnione do kontaktów z wykonawcami:</w:t>
      </w:r>
    </w:p>
    <w:p w:rsidR="00A648FA" w:rsidRPr="00A648FA" w:rsidRDefault="00A648FA" w:rsidP="00F639EC">
      <w:pPr>
        <w:widowControl/>
        <w:numPr>
          <w:ilvl w:val="0"/>
          <w:numId w:val="7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W sprawach merytorycznych:</w:t>
      </w:r>
    </w:p>
    <w:p w:rsidR="00A648FA" w:rsidRPr="00A648FA" w:rsidRDefault="00A648FA" w:rsidP="00A648FA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Maciej Arczewski</w:t>
      </w:r>
    </w:p>
    <w:p w:rsidR="00A648FA" w:rsidRPr="00A648FA" w:rsidRDefault="00A648FA" w:rsidP="00A648FA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tel. +48 52 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58-26-206</w:t>
      </w:r>
    </w:p>
    <w:p w:rsidR="00A648FA" w:rsidRPr="00A648FA" w:rsidRDefault="00A648FA" w:rsidP="00F639EC">
      <w:pPr>
        <w:widowControl/>
        <w:numPr>
          <w:ilvl w:val="0"/>
          <w:numId w:val="7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sprawach formalnych:</w:t>
      </w:r>
    </w:p>
    <w:p w:rsidR="00A648FA" w:rsidRPr="00A648FA" w:rsidRDefault="00A648FA" w:rsidP="00A648FA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Michał Kryszewski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, tel. </w:t>
      </w:r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+48 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52 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58-26-252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0978E2" w:rsidRPr="003E2D72" w:rsidRDefault="000978E2" w:rsidP="00F639EC">
      <w:pPr>
        <w:pStyle w:val="Standard"/>
        <w:numPr>
          <w:ilvl w:val="0"/>
          <w:numId w:val="34"/>
        </w:numPr>
        <w:ind w:left="364"/>
        <w:jc w:val="both"/>
        <w:rPr>
          <w:rFonts w:asciiTheme="minorHAnsi" w:hAnsiTheme="minorHAnsi"/>
          <w:sz w:val="24"/>
        </w:rPr>
      </w:pPr>
      <w:r w:rsidRPr="003E2D72">
        <w:rPr>
          <w:rFonts w:asciiTheme="minorHAnsi" w:hAnsiTheme="minorHAnsi"/>
          <w:sz w:val="24"/>
        </w:rPr>
        <w:t>Zamawiający żąda od wykonawców wniesienia wadium w następującej wysokości</w:t>
      </w:r>
      <w:r w:rsidR="00E16707">
        <w:rPr>
          <w:rFonts w:asciiTheme="minorHAnsi" w:hAnsiTheme="minorHAnsi"/>
          <w:sz w:val="24"/>
        </w:rPr>
        <w:t xml:space="preserve"> </w:t>
      </w:r>
      <w:r w:rsidR="00347F5E">
        <w:rPr>
          <w:rFonts w:asciiTheme="minorHAnsi" w:hAnsiTheme="minorHAnsi"/>
          <w:b/>
          <w:sz w:val="24"/>
        </w:rPr>
        <w:t>6.0</w:t>
      </w:r>
      <w:r w:rsidR="00E16707" w:rsidRPr="00E16707">
        <w:rPr>
          <w:rFonts w:asciiTheme="minorHAnsi" w:hAnsiTheme="minorHAnsi"/>
          <w:b/>
          <w:sz w:val="24"/>
        </w:rPr>
        <w:t>00,00 zł</w:t>
      </w:r>
      <w:r w:rsidR="00E16707">
        <w:rPr>
          <w:rFonts w:asciiTheme="minorHAnsi" w:hAnsiTheme="minorHAnsi"/>
          <w:b/>
          <w:sz w:val="24"/>
        </w:rPr>
        <w:t>.</w:t>
      </w:r>
    </w:p>
    <w:p w:rsidR="000978E2" w:rsidRPr="00925E3C" w:rsidRDefault="000978E2" w:rsidP="00F639EC">
      <w:pPr>
        <w:pStyle w:val="Standard"/>
        <w:numPr>
          <w:ilvl w:val="0"/>
          <w:numId w:val="34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 xml:space="preserve">Wadium w pieniądzu wnosi się przelewem na rachunek bankowy Zamawiającego w: </w:t>
      </w:r>
      <w:r w:rsidRPr="00925E3C">
        <w:rPr>
          <w:rFonts w:asciiTheme="minorHAnsi" w:hAnsiTheme="minorHAnsi"/>
          <w:b/>
          <w:sz w:val="24"/>
        </w:rPr>
        <w:t xml:space="preserve">BGK </w:t>
      </w:r>
      <w:r w:rsidRPr="00925E3C">
        <w:rPr>
          <w:rFonts w:asciiTheme="minorHAnsi" w:hAnsiTheme="minorHAnsi"/>
          <w:sz w:val="24"/>
        </w:rPr>
        <w:t>nr rachunku:</w:t>
      </w:r>
      <w:r w:rsidRPr="00925E3C">
        <w:rPr>
          <w:rFonts w:asciiTheme="minorHAnsi" w:hAnsiTheme="minorHAnsi"/>
          <w:b/>
          <w:sz w:val="24"/>
        </w:rPr>
        <w:t xml:space="preserve"> 53 1130 1075 0002 6035 9320 0007.</w:t>
      </w:r>
    </w:p>
    <w:p w:rsidR="000978E2" w:rsidRPr="00925E3C" w:rsidRDefault="000978E2" w:rsidP="00F639EC">
      <w:pPr>
        <w:numPr>
          <w:ilvl w:val="0"/>
          <w:numId w:val="35"/>
        </w:numPr>
        <w:tabs>
          <w:tab w:val="left" w:pos="180"/>
        </w:tabs>
        <w:jc w:val="both"/>
        <w:rPr>
          <w:rFonts w:asciiTheme="minorHAnsi" w:hAnsiTheme="minorHAnsi"/>
          <w:sz w:val="24"/>
          <w:szCs w:val="24"/>
        </w:rPr>
      </w:pPr>
      <w:r w:rsidRPr="00925E3C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:rsidR="000978E2" w:rsidRPr="00925E3C" w:rsidRDefault="000978E2" w:rsidP="00F639EC">
      <w:pPr>
        <w:pStyle w:val="Standard"/>
        <w:numPr>
          <w:ilvl w:val="0"/>
          <w:numId w:val="34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przypadku wniesienia wadium w formie niepieniężnej – zgodnie z art. 45</w:t>
      </w:r>
      <w:r w:rsidRPr="00925E3C">
        <w:rPr>
          <w:rFonts w:asciiTheme="minorHAnsi" w:hAnsiTheme="minorHAnsi"/>
          <w:bCs/>
          <w:sz w:val="24"/>
        </w:rPr>
        <w:t xml:space="preserve"> ustawy z dnia 29 stycznia 2004 r. Prawo zamówień </w:t>
      </w:r>
      <w:r w:rsidRPr="00925E3C">
        <w:rPr>
          <w:rFonts w:asciiTheme="minorHAnsi" w:hAnsiTheme="minorHAnsi"/>
          <w:sz w:val="24"/>
        </w:rPr>
        <w:t xml:space="preserve">Wykonawca </w:t>
      </w:r>
      <w:r w:rsidRPr="00925E3C">
        <w:rPr>
          <w:rFonts w:asciiTheme="minorHAnsi" w:hAnsiTheme="minorHAnsi"/>
          <w:b/>
          <w:sz w:val="24"/>
        </w:rPr>
        <w:t>dołączy oryginał</w:t>
      </w:r>
      <w:r w:rsidRPr="00925E3C">
        <w:rPr>
          <w:rFonts w:asciiTheme="minorHAnsi" w:hAnsiTheme="minorHAnsi"/>
          <w:sz w:val="24"/>
        </w:rPr>
        <w:t xml:space="preserve"> dokumentu wniesienia wadium w jeden z następujących sposobów:</w:t>
      </w:r>
    </w:p>
    <w:p w:rsidR="000978E2" w:rsidRPr="00925E3C" w:rsidRDefault="000978E2" w:rsidP="00F639EC">
      <w:pPr>
        <w:pStyle w:val="Standard"/>
        <w:numPr>
          <w:ilvl w:val="0"/>
          <w:numId w:val="36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jako załącznik do oferty połączony w sposób trwały z ofertą;</w:t>
      </w:r>
    </w:p>
    <w:p w:rsidR="000978E2" w:rsidRPr="00925E3C" w:rsidRDefault="000978E2" w:rsidP="00F639EC">
      <w:pPr>
        <w:pStyle w:val="Standard"/>
        <w:numPr>
          <w:ilvl w:val="0"/>
          <w:numId w:val="36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925E3C" w:rsidRPr="00925E3C" w:rsidRDefault="000978E2" w:rsidP="00F639EC">
      <w:pPr>
        <w:pStyle w:val="Standard"/>
        <w:numPr>
          <w:ilvl w:val="0"/>
          <w:numId w:val="34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:rsidR="000978E2" w:rsidRPr="00925E3C" w:rsidRDefault="00925E3C" w:rsidP="00F639EC">
      <w:pPr>
        <w:pStyle w:val="Standard"/>
        <w:numPr>
          <w:ilvl w:val="0"/>
          <w:numId w:val="34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 przypadku wnoszenia wadium w formie gwarancji bankowej lub ubezpieczeniowej zamawiający wymaga, aby wystawiona gwarancja była bezwarunkowa, nieodwołalna i płatna na pierwsze żądanie zamawiającego.</w:t>
      </w:r>
    </w:p>
    <w:p w:rsidR="00925E3C" w:rsidRPr="00925E3C" w:rsidRDefault="00925E3C" w:rsidP="00F639EC">
      <w:pPr>
        <w:pStyle w:val="Standard"/>
        <w:numPr>
          <w:ilvl w:val="0"/>
          <w:numId w:val="34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Wykonawca, który wycofał swoją ofertę, a zabezpieczył ją wadium, powinien wystąpić do zamawiającego na piśmie o dokonanie zwrotu wadium w formie i wysokości, w której je wniósł.</w:t>
      </w:r>
    </w:p>
    <w:p w:rsidR="00925E3C" w:rsidRPr="00925E3C" w:rsidRDefault="00925E3C" w:rsidP="00F639EC">
      <w:pPr>
        <w:pStyle w:val="Standard"/>
        <w:numPr>
          <w:ilvl w:val="0"/>
          <w:numId w:val="34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dokonuje zwrotu wadium zgodnie z przepisem art. 46 ustawy.</w:t>
      </w:r>
    </w:p>
    <w:p w:rsidR="00925E3C" w:rsidRPr="00925E3C" w:rsidRDefault="00925E3C" w:rsidP="00F639EC">
      <w:pPr>
        <w:pStyle w:val="Standard"/>
        <w:numPr>
          <w:ilvl w:val="0"/>
          <w:numId w:val="34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zatrzymuje wadium wraz z odsetkami w przypadkach określonych w art. 46 ust. 4a oraz art. 46 ust. 5 ustawy.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25E3C">
        <w:rPr>
          <w:rFonts w:asciiTheme="minorHAnsi" w:hAnsiTheme="minorHAnsi"/>
          <w:bCs/>
        </w:rPr>
        <w:t>nawcy związani są ofertą przez 6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="00F25F06">
        <w:rPr>
          <w:rFonts w:asciiTheme="minorHAnsi" w:hAnsiTheme="minorHAnsi"/>
          <w:b w:val="0"/>
          <w:bCs/>
        </w:rPr>
        <w:t xml:space="preserve">załącznik nr </w:t>
      </w:r>
      <w:r w:rsidR="004C101B">
        <w:rPr>
          <w:rFonts w:asciiTheme="minorHAnsi" w:hAnsiTheme="minorHAnsi"/>
          <w:b w:val="0"/>
          <w:bCs/>
        </w:rPr>
        <w:t>1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AE2EF8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Ofertę oraz wszystkie załączniki do oferty muszą być sporządzone czytelną trwałą techniką, w </w:t>
      </w:r>
      <w:r w:rsidRPr="00AE2EF8">
        <w:rPr>
          <w:rFonts w:asciiTheme="minorHAnsi" w:hAnsiTheme="minorHAnsi" w:cstheme="minorHAnsi"/>
          <w:b w:val="0"/>
          <w:bCs/>
        </w:rPr>
        <w:t>języku polskim, w walucie PLN.</w:t>
      </w:r>
    </w:p>
    <w:p w:rsidR="00A648FA" w:rsidRPr="00AE2EF8" w:rsidRDefault="00A648F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Wraz z ofertą należy złożyć dokumenty i oświadczenia, o których mowa w pkt. </w:t>
      </w:r>
      <w:r w:rsidR="00AE2EF8" w:rsidRPr="00AE2EF8">
        <w:rPr>
          <w:rFonts w:asciiTheme="minorHAnsi" w:eastAsia="Calibri" w:hAnsiTheme="minorHAnsi" w:cstheme="minorHAnsi"/>
          <w:b w:val="0"/>
          <w:color w:val="000000"/>
          <w:lang w:val="x-none" w:eastAsia="x-none"/>
        </w:rPr>
        <w:t>2 Rozdziału</w:t>
      </w:r>
      <w:r w:rsidRPr="00AE2EF8">
        <w:rPr>
          <w:rFonts w:asciiTheme="minorHAnsi" w:eastAsia="Calibri" w:hAnsiTheme="minorHAnsi" w:cstheme="minorHAnsi"/>
          <w:b w:val="0"/>
          <w:color w:val="000000"/>
          <w:lang w:val="x-none" w:eastAsia="x-none"/>
        </w:rPr>
        <w:t xml:space="preserve"> VI</w:t>
      </w: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 SIWZ oraz pełnomocnictwa wymagane zapisami SIWZ</w:t>
      </w:r>
      <w:r w:rsidRPr="00AE2EF8">
        <w:rPr>
          <w:rFonts w:asciiTheme="minorHAnsi" w:eastAsia="Calibri" w:hAnsiTheme="minorHAnsi" w:cstheme="minorHAnsi"/>
          <w:b w:val="0"/>
          <w:lang w:eastAsia="x-none"/>
        </w:rPr>
        <w:t>, z zastrzeżeniem, że oświadczenia JEDZ składane są w formie elekt</w:t>
      </w:r>
      <w:r w:rsidR="00AE2EF8" w:rsidRPr="00AE2EF8">
        <w:rPr>
          <w:rFonts w:asciiTheme="minorHAnsi" w:eastAsia="Calibri" w:hAnsiTheme="minorHAnsi" w:cstheme="minorHAnsi"/>
          <w:b w:val="0"/>
          <w:lang w:eastAsia="x-none"/>
        </w:rPr>
        <w:t>ronicznej w sposób określony w Rozdziale VI ust. 2 pkt. 2-3.</w:t>
      </w:r>
    </w:p>
    <w:p w:rsidR="00D501EA" w:rsidRPr="00E25A11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AE2EF8">
        <w:rPr>
          <w:rFonts w:asciiTheme="minorHAnsi" w:hAnsiTheme="minorHAnsi" w:cstheme="minorHAnsi"/>
          <w:b w:val="0"/>
        </w:rPr>
        <w:t>D</w:t>
      </w:r>
      <w:r w:rsidR="00925E3C" w:rsidRPr="00AE2EF8">
        <w:rPr>
          <w:rFonts w:asciiTheme="minorHAnsi" w:hAnsiTheme="minorHAnsi" w:cstheme="minorHAnsi"/>
          <w:b w:val="0"/>
        </w:rPr>
        <w:t>okumenty i oświadczenia</w:t>
      </w:r>
      <w:r w:rsidRPr="00AE2EF8">
        <w:rPr>
          <w:rFonts w:asciiTheme="minorHAnsi" w:hAnsiTheme="minorHAnsi" w:cstheme="minorHAnsi"/>
          <w:b w:val="0"/>
        </w:rPr>
        <w:t xml:space="preserve"> składane przez wykonawcę na potwierdzenie spełniana warunków udziału w postępowaniu, braku podstaw do wykluczenia oraz w celu potwierdzenia, że oferowane roboty budowlane</w:t>
      </w:r>
      <w:r w:rsidRPr="00E25A11">
        <w:rPr>
          <w:rFonts w:asciiTheme="minorHAnsi" w:hAnsiTheme="minorHAnsi"/>
          <w:b w:val="0"/>
        </w:rPr>
        <w:t xml:space="preserve">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F639EC">
      <w:pPr>
        <w:pStyle w:val="WW-BodyTextIndent31"/>
        <w:numPr>
          <w:ilvl w:val="0"/>
          <w:numId w:val="2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F639EC">
      <w:pPr>
        <w:pStyle w:val="WW-BodyTextIndent31"/>
        <w:numPr>
          <w:ilvl w:val="0"/>
          <w:numId w:val="2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AE2EF8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675195" w:rsidRDefault="00675195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633AA9">
        <w:rPr>
          <w:rFonts w:asciiTheme="minorHAnsi" w:hAnsiTheme="minorHAnsi"/>
          <w:szCs w:val="24"/>
        </w:rPr>
        <w:t xml:space="preserve">Zakup i </w:t>
      </w:r>
      <w:r w:rsidRPr="008A69D1">
        <w:rPr>
          <w:rFonts w:asciiTheme="minorHAnsi" w:hAnsiTheme="minorHAnsi"/>
          <w:szCs w:val="24"/>
        </w:rPr>
        <w:t xml:space="preserve">dostawę </w:t>
      </w:r>
      <w:r w:rsidR="008A69D1" w:rsidRPr="008A69D1">
        <w:rPr>
          <w:rFonts w:asciiTheme="minorHAnsi" w:hAnsiTheme="minorHAnsi"/>
          <w:szCs w:val="24"/>
        </w:rPr>
        <w:t>a</w:t>
      </w:r>
      <w:r w:rsidR="008A69D1" w:rsidRPr="008A69D1">
        <w:rPr>
          <w:rFonts w:ascii="Calibri" w:hAnsi="Calibri"/>
          <w:szCs w:val="24"/>
          <w:shd w:val="clear" w:color="auto" w:fill="FFFFFF"/>
        </w:rPr>
        <w:t>paratu ultrasonograficznego</w:t>
      </w:r>
      <w:r w:rsidR="00D501EA" w:rsidRPr="00675195">
        <w:rPr>
          <w:rFonts w:asciiTheme="minorHAnsi" w:eastAsia="Calibri" w:hAnsiTheme="minorHAnsi"/>
          <w:szCs w:val="24"/>
          <w:lang w:eastAsia="pl-PL"/>
        </w:rPr>
        <w:t xml:space="preserve"> </w:t>
      </w:r>
      <w:r w:rsidR="00E16707">
        <w:rPr>
          <w:rFonts w:asciiTheme="minorHAnsi" w:hAnsiTheme="minorHAnsi"/>
          <w:szCs w:val="24"/>
        </w:rPr>
        <w:t xml:space="preserve"> – 1</w:t>
      </w:r>
      <w:r w:rsidR="00347F5E">
        <w:rPr>
          <w:rFonts w:asciiTheme="minorHAnsi" w:hAnsiTheme="minorHAnsi"/>
          <w:szCs w:val="24"/>
        </w:rPr>
        <w:t>3</w:t>
      </w:r>
      <w:r w:rsidR="004C101B" w:rsidRPr="00675195">
        <w:rPr>
          <w:rFonts w:asciiTheme="minorHAnsi" w:hAnsiTheme="minorHAnsi"/>
          <w:szCs w:val="24"/>
        </w:rPr>
        <w:t>/201</w:t>
      </w:r>
      <w:r w:rsidR="00AE2EF8">
        <w:rPr>
          <w:rFonts w:asciiTheme="minorHAnsi" w:hAnsiTheme="minorHAnsi"/>
          <w:szCs w:val="24"/>
        </w:rPr>
        <w:t>8</w:t>
      </w:r>
      <w:r w:rsidR="00D501EA" w:rsidRPr="00675195">
        <w:rPr>
          <w:rFonts w:asciiTheme="minorHAnsi" w:hAnsiTheme="minorHAnsi"/>
          <w:szCs w:val="24"/>
        </w:rPr>
        <w:t>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6A1E9A">
        <w:rPr>
          <w:rFonts w:asciiTheme="minorHAnsi" w:hAnsiTheme="minorHAnsi"/>
          <w:b w:val="0"/>
          <w:szCs w:val="24"/>
        </w:rPr>
        <w:t>i</w:t>
      </w:r>
      <w:r w:rsidR="00347F5E">
        <w:rPr>
          <w:rFonts w:asciiTheme="minorHAnsi" w:hAnsiTheme="minorHAnsi"/>
          <w:b w:val="0"/>
          <w:szCs w:val="24"/>
        </w:rPr>
        <w:t>em  1</w:t>
      </w:r>
      <w:r w:rsidR="00E16707">
        <w:rPr>
          <w:rFonts w:asciiTheme="minorHAnsi" w:hAnsiTheme="minorHAnsi"/>
          <w:b w:val="0"/>
          <w:szCs w:val="24"/>
        </w:rPr>
        <w:t>7</w:t>
      </w:r>
      <w:r w:rsidR="00347F5E">
        <w:rPr>
          <w:rFonts w:asciiTheme="minorHAnsi" w:hAnsiTheme="minorHAnsi"/>
          <w:b w:val="0"/>
          <w:szCs w:val="24"/>
        </w:rPr>
        <w:t>.10</w:t>
      </w:r>
      <w:r w:rsidR="00F25F06">
        <w:rPr>
          <w:rFonts w:asciiTheme="minorHAnsi" w:hAnsiTheme="minorHAnsi"/>
          <w:b w:val="0"/>
          <w:szCs w:val="24"/>
        </w:rPr>
        <w:t>.201</w:t>
      </w:r>
      <w:r w:rsidR="00AE2EF8">
        <w:rPr>
          <w:rFonts w:asciiTheme="minorHAnsi" w:hAnsiTheme="minorHAnsi"/>
          <w:b w:val="0"/>
          <w:szCs w:val="24"/>
        </w:rPr>
        <w:t>8</w:t>
      </w:r>
      <w:r w:rsidR="006A1E9A">
        <w:rPr>
          <w:rFonts w:asciiTheme="minorHAnsi" w:hAnsiTheme="minorHAnsi"/>
          <w:b w:val="0"/>
          <w:szCs w:val="24"/>
        </w:rPr>
        <w:t xml:space="preserve">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lastRenderedPageBreak/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F639EC">
      <w:pPr>
        <w:pStyle w:val="Tekstpodstawowy21"/>
        <w:widowControl/>
        <w:numPr>
          <w:ilvl w:val="0"/>
          <w:numId w:val="2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AE2EF8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231A0A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8A69D1">
        <w:rPr>
          <w:rFonts w:asciiTheme="minorHAnsi" w:hAnsiTheme="minorHAnsi"/>
          <w:b/>
          <w:szCs w:val="24"/>
        </w:rPr>
        <w:t>1</w:t>
      </w:r>
      <w:r w:rsidR="00E16707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>.</w:t>
      </w:r>
      <w:r w:rsidR="008A69D1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</w:rPr>
        <w:t>.201</w:t>
      </w:r>
      <w:r w:rsidR="00AE2EF8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6A1E9A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F639EC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F639EC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F639EC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F639EC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F639EC">
      <w:pPr>
        <w:pStyle w:val="Tekstpodstawowy21"/>
        <w:widowControl/>
        <w:numPr>
          <w:ilvl w:val="0"/>
          <w:numId w:val="2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8A69D1">
        <w:rPr>
          <w:rFonts w:asciiTheme="minorHAnsi" w:hAnsiTheme="minorHAnsi"/>
          <w:b/>
          <w:szCs w:val="24"/>
        </w:rPr>
        <w:t>17</w:t>
      </w:r>
      <w:r w:rsidRPr="00AB5255">
        <w:rPr>
          <w:rFonts w:asciiTheme="minorHAnsi" w:hAnsiTheme="minorHAnsi"/>
          <w:b/>
          <w:szCs w:val="24"/>
        </w:rPr>
        <w:t>.</w:t>
      </w:r>
      <w:r w:rsidR="008A69D1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</w:rPr>
        <w:t>.201</w:t>
      </w:r>
      <w:r w:rsidR="00AE2EF8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6A1E9A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F639EC">
      <w:pPr>
        <w:pStyle w:val="Tekstpodstawowy21"/>
        <w:widowControl/>
        <w:numPr>
          <w:ilvl w:val="0"/>
          <w:numId w:val="2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F639EC">
      <w:pPr>
        <w:pStyle w:val="Tekstpodstawowy21"/>
        <w:widowControl/>
        <w:numPr>
          <w:ilvl w:val="0"/>
          <w:numId w:val="2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F639EC">
      <w:pPr>
        <w:pStyle w:val="Tekstpodstawowy21"/>
        <w:widowControl/>
        <w:numPr>
          <w:ilvl w:val="0"/>
          <w:numId w:val="2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F639EC">
      <w:pPr>
        <w:pStyle w:val="Tekstpodstawowy21"/>
        <w:widowControl/>
        <w:numPr>
          <w:ilvl w:val="0"/>
          <w:numId w:val="2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F639EC">
      <w:pPr>
        <w:pStyle w:val="Tekstpodstawowy21"/>
        <w:widowControl/>
        <w:numPr>
          <w:ilvl w:val="0"/>
          <w:numId w:val="2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F639EC">
      <w:pPr>
        <w:widowControl/>
        <w:numPr>
          <w:ilvl w:val="3"/>
          <w:numId w:val="8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F639EC">
      <w:pPr>
        <w:widowControl/>
        <w:numPr>
          <w:ilvl w:val="3"/>
          <w:numId w:val="8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lastRenderedPageBreak/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E2EF8" w:rsidRPr="00E0045C" w:rsidRDefault="00AE2EF8" w:rsidP="00AE2EF8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E0045C">
        <w:rPr>
          <w:rFonts w:asciiTheme="minorHAnsi" w:hAnsiTheme="minorHAnsi" w:cstheme="minorHAnsi"/>
          <w:b/>
        </w:rPr>
        <w:t>Cena (C) - 60%</w:t>
      </w:r>
    </w:p>
    <w:p w:rsidR="00AE2EF8" w:rsidRPr="00E0045C" w:rsidRDefault="00F66A27" w:rsidP="00AE2EF8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Parametry T</w:t>
      </w:r>
      <w:r w:rsidR="00AE2EF8">
        <w:rPr>
          <w:rFonts w:asciiTheme="minorHAnsi" w:hAnsiTheme="minorHAnsi" w:cstheme="minorHAnsi"/>
          <w:b/>
        </w:rPr>
        <w:t>echniczne</w:t>
      </w:r>
      <w:r>
        <w:rPr>
          <w:rFonts w:asciiTheme="minorHAnsi" w:hAnsiTheme="minorHAnsi" w:cstheme="minorHAnsi"/>
          <w:b/>
        </w:rPr>
        <w:t xml:space="preserve"> (T</w:t>
      </w:r>
      <w:r w:rsidR="00AE2EF8" w:rsidRPr="00E0045C">
        <w:rPr>
          <w:rFonts w:asciiTheme="minorHAnsi" w:hAnsiTheme="minorHAnsi" w:cstheme="minorHAnsi"/>
          <w:b/>
        </w:rPr>
        <w:t>) – 36%</w:t>
      </w:r>
    </w:p>
    <w:p w:rsidR="00AE2EF8" w:rsidRPr="00E0045C" w:rsidRDefault="00AE2EF8" w:rsidP="00AE2EF8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E0045C">
        <w:rPr>
          <w:rFonts w:asciiTheme="minorHAnsi" w:hAnsiTheme="minorHAnsi" w:cstheme="minorHAnsi"/>
          <w:b/>
        </w:rPr>
        <w:t>Termin Gwarancji (G) – 4%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F639EC">
      <w:pPr>
        <w:pStyle w:val="Standard"/>
        <w:widowControl w:val="0"/>
        <w:numPr>
          <w:ilvl w:val="3"/>
          <w:numId w:val="8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F66A27" w:rsidRPr="00262283" w:rsidRDefault="00F66A27" w:rsidP="00F639EC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 xml:space="preserve">Kryterium </w:t>
      </w:r>
      <w:r w:rsidRPr="00262283">
        <w:rPr>
          <w:rFonts w:asciiTheme="minorHAnsi" w:hAnsiTheme="minorHAnsi" w:cstheme="minorHAnsi"/>
          <w:b/>
          <w:i/>
          <w:sz w:val="24"/>
        </w:rPr>
        <w:t>cena</w:t>
      </w:r>
      <w:r w:rsidRPr="00262283">
        <w:rPr>
          <w:rFonts w:asciiTheme="minorHAnsi" w:hAnsiTheme="minorHAnsi" w:cstheme="minorHAnsi"/>
          <w:b/>
          <w:sz w:val="24"/>
        </w:rPr>
        <w:t xml:space="preserve">  – 60%: </w:t>
      </w:r>
      <w:r w:rsidRPr="00262283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F66A27" w:rsidRPr="00262283" w:rsidRDefault="00F66A27" w:rsidP="00F66A27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F66A27" w:rsidRPr="00262283" w:rsidRDefault="00F66A27" w:rsidP="00F66A27">
      <w:pPr>
        <w:pStyle w:val="Standard"/>
        <w:ind w:left="5" w:firstLine="233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Oferta o najniższej cenie brutto </w:t>
      </w:r>
    </w:p>
    <w:p w:rsidR="00F66A27" w:rsidRPr="00262283" w:rsidRDefault="00F66A27" w:rsidP="00F66A27">
      <w:pPr>
        <w:pStyle w:val="Standard"/>
        <w:ind w:left="5" w:firstLine="179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>C = (---------------------------------------------- x 100 pkt) x waga kryterium tj. 60 %</w:t>
      </w:r>
    </w:p>
    <w:p w:rsidR="00F66A27" w:rsidRPr="00262283" w:rsidRDefault="00F66A27" w:rsidP="00F66A27">
      <w:pPr>
        <w:pStyle w:val="Standard"/>
        <w:ind w:firstLine="2520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Cena brutto oferty badanej </w:t>
      </w:r>
    </w:p>
    <w:p w:rsidR="00F66A27" w:rsidRPr="00262283" w:rsidRDefault="00F66A27" w:rsidP="00F66A27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F66A27" w:rsidRPr="00262283" w:rsidRDefault="00F66A27" w:rsidP="00F66A27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>gdzie: C - wartość punktowa badanej oferty</w:t>
      </w:r>
    </w:p>
    <w:p w:rsidR="00F66A27" w:rsidRPr="00E25A11" w:rsidRDefault="00F66A27" w:rsidP="00F66A27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F66A27" w:rsidRPr="00E25A11" w:rsidRDefault="00F66A27" w:rsidP="00F639EC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i/>
          <w:sz w:val="24"/>
        </w:rPr>
        <w:t>Parametry Techniczne</w:t>
      </w:r>
      <w:r>
        <w:rPr>
          <w:rFonts w:asciiTheme="minorHAnsi" w:hAnsiTheme="minorHAnsi"/>
          <w:b/>
          <w:sz w:val="24"/>
        </w:rPr>
        <w:t xml:space="preserve"> – 36</w:t>
      </w:r>
      <w:r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punktów::</w:t>
      </w:r>
    </w:p>
    <w:p w:rsidR="00F66A27" w:rsidRPr="00E25A11" w:rsidRDefault="00F66A27" w:rsidP="00F66A27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F66A27" w:rsidRPr="008A69D1" w:rsidTr="006F3D59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A27" w:rsidRPr="008A69D1" w:rsidRDefault="00F66A27" w:rsidP="006F3D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69D1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A27" w:rsidRPr="008A69D1" w:rsidRDefault="00F66A27" w:rsidP="006F3D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69D1">
              <w:rPr>
                <w:rFonts w:asciiTheme="minorHAnsi" w:hAnsiTheme="minorHAnsi" w:cs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66A27" w:rsidRPr="008A69D1" w:rsidRDefault="004E015C" w:rsidP="006F3D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69D1">
              <w:rPr>
                <w:rFonts w:asciiTheme="minorHAnsi" w:hAnsiTheme="minorHAnsi" w:cstheme="minorHAnsi"/>
                <w:b/>
                <w:sz w:val="24"/>
                <w:szCs w:val="24"/>
              </w:rPr>
              <w:t>Ilość punktów uzyskanych w kryterium parametry techniczne (36%)</w:t>
            </w:r>
          </w:p>
        </w:tc>
      </w:tr>
      <w:tr w:rsidR="008A69D1" w:rsidRPr="008A69D1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69D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90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36</w:t>
            </w:r>
          </w:p>
        </w:tc>
      </w:tr>
      <w:tr w:rsidR="008A69D1" w:rsidRPr="008A69D1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69D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80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32</w:t>
            </w:r>
          </w:p>
        </w:tc>
      </w:tr>
      <w:tr w:rsidR="008A69D1" w:rsidRPr="008A69D1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69D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70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28</w:t>
            </w:r>
          </w:p>
        </w:tc>
      </w:tr>
      <w:tr w:rsidR="008A69D1" w:rsidRPr="008A69D1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69D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60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24</w:t>
            </w:r>
          </w:p>
        </w:tc>
      </w:tr>
      <w:tr w:rsidR="008A69D1" w:rsidRPr="008A69D1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69D1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50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20</w:t>
            </w:r>
          </w:p>
        </w:tc>
      </w:tr>
      <w:tr w:rsidR="008A69D1" w:rsidRPr="008A69D1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69D1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40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16</w:t>
            </w:r>
          </w:p>
        </w:tc>
      </w:tr>
      <w:tr w:rsidR="008A69D1" w:rsidRPr="008A69D1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69D1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12</w:t>
            </w:r>
          </w:p>
        </w:tc>
      </w:tr>
      <w:tr w:rsidR="008A69D1" w:rsidRPr="008A69D1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69D1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8</w:t>
            </w:r>
          </w:p>
        </w:tc>
      </w:tr>
      <w:tr w:rsidR="008A69D1" w:rsidRPr="008A69D1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69D1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4</w:t>
            </w:r>
          </w:p>
        </w:tc>
      </w:tr>
      <w:tr w:rsidR="008A69D1" w:rsidRPr="008A69D1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69D1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A69D1" w:rsidRPr="008A69D1" w:rsidRDefault="008A69D1" w:rsidP="008A69D1">
            <w:pPr>
              <w:pStyle w:val="Standard"/>
              <w:jc w:val="center"/>
              <w:rPr>
                <w:sz w:val="24"/>
              </w:rPr>
            </w:pPr>
            <w:r w:rsidRPr="008A69D1">
              <w:rPr>
                <w:rFonts w:ascii="Calibri" w:hAnsi="Calibri" w:cs="Calibri"/>
                <w:sz w:val="24"/>
              </w:rPr>
              <w:t>0</w:t>
            </w:r>
          </w:p>
        </w:tc>
      </w:tr>
    </w:tbl>
    <w:p w:rsidR="00F66A27" w:rsidRDefault="00F66A27" w:rsidP="00F66A27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F66A27" w:rsidRPr="00262283" w:rsidRDefault="00F66A27" w:rsidP="00F66A27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>Parametry podlegające ocenie:</w:t>
      </w:r>
    </w:p>
    <w:tbl>
      <w:tblPr>
        <w:tblW w:w="9336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545"/>
        <w:gridCol w:w="1647"/>
        <w:gridCol w:w="2409"/>
      </w:tblGrid>
      <w:tr w:rsidR="00F66A27" w:rsidRPr="00262283" w:rsidTr="006F3D59">
        <w:trPr>
          <w:cantSplit/>
          <w:trHeight w:val="4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262283" w:rsidRDefault="00F66A27" w:rsidP="006F3D59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262283" w:rsidRDefault="00F66A27" w:rsidP="006F3D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Wymagane parametry i warunki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262283" w:rsidRDefault="00F66A27" w:rsidP="006F3D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  <w:bCs/>
                <w:i/>
              </w:rPr>
              <w:t>Parametr wymagany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262283" w:rsidRDefault="00F66A27" w:rsidP="006F3D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Punktacja</w:t>
            </w:r>
          </w:p>
        </w:tc>
      </w:tr>
      <w:tr w:rsidR="00F66A27" w:rsidRPr="00262283" w:rsidTr="006F3D59">
        <w:trPr>
          <w:cantSplit/>
          <w:trHeight w:val="3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262283" w:rsidRDefault="00F66A27" w:rsidP="006F3D59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262283" w:rsidRDefault="00F66A27" w:rsidP="006F3D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262283" w:rsidRDefault="00F66A27" w:rsidP="006F3D5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262283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262283" w:rsidRDefault="00F66A27" w:rsidP="006F3D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0E36F3" w:rsidRPr="00262283" w:rsidTr="006F3D59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Monitor o orientacji pionowej i przekątnej min 18 cali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Wymagany zakres – 0 pkt</w:t>
            </w:r>
          </w:p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&gt; 18 cali – 10 pkt</w:t>
            </w:r>
          </w:p>
        </w:tc>
      </w:tr>
      <w:tr w:rsidR="000E36F3" w:rsidRPr="00262283" w:rsidTr="00181947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Możliwość regulacji panelu sterowania prawo / lewo min 350°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Wymagany zakres – 0 pkt</w:t>
            </w:r>
          </w:p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Większy zakres - 10 pkt</w:t>
            </w:r>
          </w:p>
        </w:tc>
      </w:tr>
      <w:tr w:rsidR="000E36F3" w:rsidRPr="004D29B4" w:rsidTr="000160C1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lastRenderedPageBreak/>
              <w:t>27.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6F3" w:rsidRDefault="000E36F3" w:rsidP="000E36F3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a) Ilość niezależnych elementów tworzących i odbierających sygnał ultradźwiękowy w głowicy min 190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Wymagany zakres – 0 pkt</w:t>
            </w:r>
          </w:p>
          <w:p w:rsidR="000E36F3" w:rsidRDefault="000E36F3" w:rsidP="000E36F3">
            <w:pPr>
              <w:pStyle w:val="Standard"/>
              <w:jc w:val="center"/>
            </w:pPr>
            <w:r>
              <w:rPr>
                <w:rFonts w:ascii="Arial Narrow" w:hAnsi="Arial Narrow" w:cs="Arial"/>
                <w:color w:val="000000"/>
              </w:rPr>
              <w:t>&gt; 190 – 10 pkt</w:t>
            </w:r>
          </w:p>
        </w:tc>
      </w:tr>
      <w:tr w:rsidR="000E36F3" w:rsidRPr="004D29B4" w:rsidTr="000160C1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6F3" w:rsidRDefault="000E36F3" w:rsidP="000E36F3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b) Przycisk na głowicy umożliwiający uruchomienie głowicy, zamrożenie i aktywację obrazu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Nie – 0 pkt</w:t>
            </w:r>
          </w:p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Tak – 10 pkt</w:t>
            </w:r>
          </w:p>
        </w:tc>
      </w:tr>
      <w:tr w:rsidR="000E36F3" w:rsidRPr="004D29B4" w:rsidTr="00D24940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6F3" w:rsidRDefault="000E36F3" w:rsidP="000E36F3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a)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>Ilość niezależnych elementów tworzących i odbierających sygnał ultradźwiękowy w głowicy min 190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Wymagany zakres – 0 pkt</w:t>
            </w:r>
          </w:p>
          <w:p w:rsidR="000E36F3" w:rsidRDefault="000E36F3" w:rsidP="000E36F3">
            <w:pPr>
              <w:pStyle w:val="Standard"/>
              <w:jc w:val="center"/>
            </w:pPr>
            <w:r>
              <w:rPr>
                <w:rFonts w:ascii="Arial Narrow" w:hAnsi="Arial Narrow" w:cs="Arial"/>
                <w:color w:val="000000"/>
              </w:rPr>
              <w:t>&gt; 190 – 10 pkt</w:t>
            </w:r>
          </w:p>
        </w:tc>
      </w:tr>
      <w:tr w:rsidR="000E36F3" w:rsidRPr="004D29B4" w:rsidTr="004C21F9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6F3" w:rsidRDefault="000E36F3" w:rsidP="000E36F3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c) Przycisk na głowicy umożliwiający uruchomienie głowicy, zamrożenie i aktywację obrazu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Nie – 0 pkt</w:t>
            </w:r>
          </w:p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Tak – 10 pkt</w:t>
            </w:r>
          </w:p>
        </w:tc>
      </w:tr>
      <w:tr w:rsidR="000E36F3" w:rsidRPr="004D29B4" w:rsidTr="00D840C6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a)  Ilość niezależnych elementów tworzących i odbierających sygnał ultradźwiękowy w głowicy min 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Wymagany zakres – 0 pkt</w:t>
            </w:r>
          </w:p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Większy zakres - 10 pkt</w:t>
            </w:r>
          </w:p>
        </w:tc>
      </w:tr>
      <w:tr w:rsidR="000E36F3" w:rsidRPr="004D29B4" w:rsidTr="00973D37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c) Jednoczesne obrazowanie dwóch płaszczyzn prostaty w czasie rzeczywistym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Nie – 0 pkt</w:t>
            </w:r>
          </w:p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Tak – 10 pkt</w:t>
            </w:r>
          </w:p>
        </w:tc>
      </w:tr>
      <w:tr w:rsidR="000E36F3" w:rsidRPr="004D29B4" w:rsidTr="005B2D03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3" w:rsidRDefault="000E36F3" w:rsidP="000E36F3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e) Dwa przyciski na głowicy odpowiedzialne za przełączanie płaszczyzn obrazowania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Nie – 0 pkt</w:t>
            </w:r>
          </w:p>
          <w:p w:rsidR="000E36F3" w:rsidRDefault="000E36F3" w:rsidP="000E36F3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Tak – 10 pkt</w:t>
            </w:r>
          </w:p>
        </w:tc>
      </w:tr>
    </w:tbl>
    <w:p w:rsidR="00F66A27" w:rsidRPr="00E16707" w:rsidRDefault="00F66A27" w:rsidP="00F66A2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66A27" w:rsidRPr="00E16707" w:rsidRDefault="00F66A27" w:rsidP="00F639EC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E16707">
        <w:rPr>
          <w:rFonts w:asciiTheme="minorHAnsi" w:hAnsiTheme="minorHAnsi" w:cstheme="minorHAnsi"/>
          <w:sz w:val="24"/>
        </w:rPr>
        <w:t xml:space="preserve">Kryterium </w:t>
      </w:r>
      <w:r w:rsidRPr="00E16707">
        <w:rPr>
          <w:rFonts w:asciiTheme="minorHAnsi" w:hAnsiTheme="minorHAnsi" w:cstheme="minorHAnsi"/>
          <w:b/>
          <w:i/>
          <w:sz w:val="24"/>
        </w:rPr>
        <w:t xml:space="preserve">termin gwarancji </w:t>
      </w:r>
      <w:r w:rsidRPr="00E16707">
        <w:rPr>
          <w:rFonts w:asciiTheme="minorHAnsi" w:hAnsiTheme="minorHAnsi" w:cstheme="minorHAnsi"/>
          <w:b/>
          <w:sz w:val="24"/>
        </w:rPr>
        <w:t xml:space="preserve">– 4 %. </w:t>
      </w:r>
      <w:r w:rsidRPr="00E16707">
        <w:rPr>
          <w:rFonts w:asciiTheme="minorHAnsi" w:hAnsiTheme="minorHAnsi" w:cstheme="minorHAnsi"/>
          <w:sz w:val="24"/>
        </w:rPr>
        <w:t>Oferta, w zależności od zadeklarowanego terminu gwarancji, otrzyma następującą liczbę punktów:</w:t>
      </w:r>
    </w:p>
    <w:p w:rsidR="00F66A27" w:rsidRPr="00E16707" w:rsidRDefault="008A69D1" w:rsidP="00F639EC">
      <w:pPr>
        <w:pStyle w:val="StandardZnak"/>
        <w:numPr>
          <w:ilvl w:val="0"/>
          <w:numId w:val="7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gwarancji 24</w:t>
      </w:r>
      <w:r w:rsidR="00F66A27" w:rsidRPr="00E16707">
        <w:rPr>
          <w:rFonts w:asciiTheme="minorHAnsi" w:hAnsiTheme="minorHAnsi" w:cstheme="minorHAnsi"/>
        </w:rPr>
        <w:t xml:space="preserve"> miesiące – 0 pkt</w:t>
      </w:r>
    </w:p>
    <w:p w:rsidR="00F66A27" w:rsidRPr="00E16707" w:rsidRDefault="008A69D1" w:rsidP="00F639EC">
      <w:pPr>
        <w:pStyle w:val="StandardZnak"/>
        <w:numPr>
          <w:ilvl w:val="0"/>
          <w:numId w:val="7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gwarancji 36</w:t>
      </w:r>
      <w:r w:rsidR="00F66A27" w:rsidRPr="00E16707">
        <w:rPr>
          <w:rFonts w:asciiTheme="minorHAnsi" w:hAnsiTheme="minorHAnsi" w:cstheme="minorHAnsi"/>
        </w:rPr>
        <w:t xml:space="preserve"> miesięcy – 4 pkt</w:t>
      </w:r>
    </w:p>
    <w:p w:rsidR="00AC4A51" w:rsidRPr="00E25A11" w:rsidRDefault="00AC4A51" w:rsidP="00F639EC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16707">
        <w:rPr>
          <w:rFonts w:asciiTheme="minorHAnsi" w:hAnsiTheme="minorHAnsi" w:cstheme="minorHAnsi"/>
          <w:sz w:val="24"/>
        </w:rPr>
        <w:t>Ostateczną ocenę oferty stanowi suma punktów uzyska</w:t>
      </w:r>
      <w:r w:rsidR="00233EC4" w:rsidRPr="00E16707">
        <w:rPr>
          <w:rFonts w:asciiTheme="minorHAnsi" w:hAnsiTheme="minorHAnsi" w:cstheme="minorHAnsi"/>
          <w:sz w:val="24"/>
        </w:rPr>
        <w:t>nych w kryteriach określonych</w:t>
      </w:r>
      <w:r w:rsidR="00233EC4">
        <w:rPr>
          <w:rFonts w:asciiTheme="minorHAnsi" w:hAnsiTheme="minorHAnsi"/>
          <w:sz w:val="24"/>
        </w:rPr>
        <w:t xml:space="preserve">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674FE9">
        <w:rPr>
          <w:rFonts w:asciiTheme="minorHAnsi" w:hAnsiTheme="minorHAnsi"/>
          <w:sz w:val="24"/>
        </w:rPr>
        <w:t xml:space="preserve"> T</w:t>
      </w:r>
      <w:r w:rsidR="00203887">
        <w:rPr>
          <w:rFonts w:asciiTheme="minorHAnsi" w:hAnsiTheme="minorHAnsi"/>
          <w:sz w:val="24"/>
        </w:rPr>
        <w:t xml:space="preserve"> + </w:t>
      </w:r>
      <w:r w:rsidR="00674FE9">
        <w:rPr>
          <w:rFonts w:asciiTheme="minorHAnsi" w:hAnsiTheme="minorHAnsi"/>
          <w:sz w:val="24"/>
        </w:rPr>
        <w:t>G</w:t>
      </w:r>
      <w:r w:rsidR="00203887">
        <w:rPr>
          <w:rFonts w:asciiTheme="minorHAnsi" w:hAnsiTheme="minorHAnsi"/>
          <w:sz w:val="24"/>
        </w:rPr>
        <w:t xml:space="preserve">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674FE9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="003F41EE">
        <w:rPr>
          <w:rFonts w:asciiTheme="minorHAnsi" w:hAnsiTheme="minorHAnsi"/>
          <w:sz w:val="24"/>
        </w:rPr>
        <w:t xml:space="preserve"> – wartość punktowa </w:t>
      </w:r>
      <w:r w:rsidR="003F41EE" w:rsidRPr="00E25A11">
        <w:rPr>
          <w:rFonts w:asciiTheme="minorHAnsi" w:hAnsiTheme="minorHAnsi"/>
          <w:sz w:val="24"/>
        </w:rPr>
        <w:t xml:space="preserve">uzyskana przez badaną </w:t>
      </w:r>
      <w:r w:rsidR="003F41EE"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parametry techniczne</w:t>
      </w:r>
    </w:p>
    <w:p w:rsidR="003F41EE" w:rsidRPr="003F41EE" w:rsidRDefault="00674FE9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</w:t>
      </w:r>
      <w:r w:rsidR="003F41EE" w:rsidRPr="003F41EE">
        <w:rPr>
          <w:rFonts w:asciiTheme="minorHAnsi" w:hAnsiTheme="minorHAnsi"/>
          <w:sz w:val="24"/>
        </w:rPr>
        <w:t xml:space="preserve"> – wartość punktowa uzyskana przez badaną ofertę za kryterium</w:t>
      </w:r>
      <w:r>
        <w:rPr>
          <w:rFonts w:asciiTheme="minorHAnsi" w:hAnsiTheme="minorHAnsi"/>
          <w:sz w:val="24"/>
        </w:rPr>
        <w:t xml:space="preserve"> termin gwarancji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F639EC">
      <w:pPr>
        <w:pStyle w:val="Akapitzlist"/>
        <w:numPr>
          <w:ilvl w:val="0"/>
          <w:numId w:val="1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F639EC">
      <w:pPr>
        <w:pStyle w:val="Akapitzlist"/>
        <w:numPr>
          <w:ilvl w:val="0"/>
          <w:numId w:val="1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F639EC">
      <w:pPr>
        <w:pStyle w:val="Akapitzlist"/>
        <w:numPr>
          <w:ilvl w:val="5"/>
          <w:numId w:val="11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F639EC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F639EC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03887" w:rsidRPr="0047561F" w:rsidRDefault="00EB4C08" w:rsidP="00F639EC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 xml:space="preserve">których oferta została wybrana jako najkorzystniejsza, w przypadku dołączenia do oferty pełnomocnictwa (o którym mowa w art. 23 ust. 2 ustawy) tylko do reprezentowania w postępowaniu o udzielenie zamówienia publicznego, przedłożą </w:t>
      </w:r>
      <w:r w:rsidRPr="00EB561F">
        <w:rPr>
          <w:rFonts w:asciiTheme="minorHAnsi" w:hAnsiTheme="minorHAnsi"/>
          <w:sz w:val="24"/>
          <w:szCs w:val="24"/>
        </w:rPr>
        <w:lastRenderedPageBreak/>
        <w:t>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084C23" w:rsidRDefault="00EB4C08" w:rsidP="00F639EC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47561F">
        <w:rPr>
          <w:rFonts w:asciiTheme="minorHAnsi" w:hAnsiTheme="minorHAnsi"/>
          <w:bCs/>
          <w:sz w:val="24"/>
          <w:szCs w:val="24"/>
        </w:rPr>
        <w:t>9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przysługuje wyłącznie od niezgodnej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powinno wskazywać czynność lub zaniechanie czynności Zamawiającego, której zarzuca się niezgodność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, zawierać zwięzłe przedstawienie zarzutów, określać żądanie oraz wskazywać okoliczności faktyczne i prawne uzasadniające wniesienie odwołania.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Odwołanie wnosi się do Prezesa Krajowej Izby Odwoławczej w formie pisemnej w postaci papierowej albo w postaci elektronicznej, opatrzone odpowiednio własnoręcznym podpisem albo kwalifikowanym podpisem elektronicznym.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wnosi się w terminach określonych w art. 182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Na orzeczenie Krajowej Izby Odwoławczej stronom oraz uczestnikom postępowania odwoławczego przysługuje skarga do sądu.</w:t>
      </w:r>
    </w:p>
    <w:p w:rsidR="0047561F" w:rsidRP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Skargę wnosi się do sądu okręgowego właściwego dla siedziby albo miejsca zamieszkania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 Dz. U. z 2017r. poz. 1481) jest równoznaczne z jej wniesieniem.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lastRenderedPageBreak/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</w:t>
      </w:r>
      <w:r w:rsidR="00CB3ACC">
        <w:rPr>
          <w:rFonts w:asciiTheme="minorHAnsi" w:hAnsiTheme="minorHAnsi"/>
          <w:bCs/>
          <w:i/>
          <w:iCs/>
          <w:sz w:val="20"/>
        </w:rPr>
        <w:t>1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Default="00CB3A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2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402E59" w:rsidRPr="00367F5E" w:rsidRDefault="00402E59" w:rsidP="00402E59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367F5E">
        <w:rPr>
          <w:rFonts w:asciiTheme="minorHAnsi" w:hAnsiTheme="minorHAnsi"/>
          <w:bCs/>
          <w:i/>
          <w:iCs/>
        </w:rPr>
        <w:t>Załącznik nr 3 –Formularz właściwości techniczno-użytkowych,</w:t>
      </w:r>
    </w:p>
    <w:p w:rsidR="00CB3ACC" w:rsidRPr="001D376B" w:rsidRDefault="001C14ED" w:rsidP="00CB3ACC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1D376B">
        <w:rPr>
          <w:rFonts w:asciiTheme="minorHAnsi" w:hAnsiTheme="minorHAnsi" w:cstheme="minorHAnsi"/>
          <w:bCs/>
          <w:i/>
          <w:iCs/>
          <w:sz w:val="20"/>
        </w:rPr>
        <w:t xml:space="preserve">Załącznik nr </w:t>
      </w:r>
      <w:r w:rsidR="00402E59" w:rsidRPr="001D376B">
        <w:rPr>
          <w:rFonts w:asciiTheme="minorHAnsi" w:hAnsiTheme="minorHAnsi" w:cstheme="minorHAnsi"/>
          <w:bCs/>
          <w:i/>
          <w:iCs/>
          <w:sz w:val="20"/>
        </w:rPr>
        <w:t>4</w:t>
      </w:r>
      <w:r w:rsidRPr="001D376B">
        <w:rPr>
          <w:rFonts w:asciiTheme="minorHAnsi" w:hAnsiTheme="minorHAnsi" w:cstheme="minorHAnsi"/>
          <w:bCs/>
          <w:i/>
          <w:iCs/>
          <w:sz w:val="20"/>
        </w:rPr>
        <w:t xml:space="preserve"> – </w:t>
      </w:r>
      <w:r w:rsidR="00CB3ACC" w:rsidRPr="001D376B">
        <w:rPr>
          <w:rFonts w:asciiTheme="minorHAnsi" w:hAnsiTheme="minorHAnsi" w:cstheme="minorHAnsi"/>
          <w:bCs/>
          <w:i/>
          <w:iCs/>
          <w:sz w:val="20"/>
        </w:rPr>
        <w:t>Jednolity Europejski Dokument Zamówienia (JEDZ)</w:t>
      </w:r>
    </w:p>
    <w:p w:rsidR="001C14ED" w:rsidRPr="001D376B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1D376B">
        <w:rPr>
          <w:rFonts w:asciiTheme="minorHAnsi" w:hAnsiTheme="minorHAnsi" w:cstheme="minorHAnsi"/>
          <w:bCs/>
          <w:i/>
          <w:sz w:val="20"/>
        </w:rPr>
        <w:t xml:space="preserve">Załącznik nr </w:t>
      </w:r>
      <w:r w:rsidR="009959C3" w:rsidRPr="001D376B">
        <w:rPr>
          <w:rFonts w:asciiTheme="minorHAnsi" w:hAnsiTheme="minorHAnsi" w:cstheme="minorHAnsi"/>
          <w:bCs/>
          <w:i/>
          <w:sz w:val="20"/>
        </w:rPr>
        <w:t>5</w:t>
      </w:r>
      <w:r w:rsidRPr="001D376B">
        <w:rPr>
          <w:rFonts w:asciiTheme="minorHAnsi" w:hAnsiTheme="minorHAnsi" w:cstheme="minorHAnsi"/>
          <w:bCs/>
          <w:i/>
          <w:sz w:val="20"/>
        </w:rPr>
        <w:t xml:space="preserve"> – </w:t>
      </w:r>
      <w:r w:rsidR="0082031A" w:rsidRPr="001D376B">
        <w:rPr>
          <w:rFonts w:asciiTheme="minorHAnsi" w:hAnsiTheme="minorHAnsi" w:cstheme="minorHAnsi"/>
          <w:kern w:val="22"/>
          <w:sz w:val="20"/>
        </w:rPr>
        <w:t>Oświadczenie – grupa kapitałowa</w:t>
      </w:r>
    </w:p>
    <w:p w:rsidR="001D376B" w:rsidRPr="001D376B" w:rsidRDefault="001D376B" w:rsidP="001D376B">
      <w:pPr>
        <w:pStyle w:val="Tekstpodstawowy21"/>
        <w:numPr>
          <w:ilvl w:val="5"/>
          <w:numId w:val="1"/>
        </w:numPr>
        <w:tabs>
          <w:tab w:val="clear" w:pos="0"/>
        </w:tabs>
        <w:ind w:left="1560" w:hanging="1560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1D376B">
        <w:rPr>
          <w:rFonts w:asciiTheme="minorHAnsi" w:hAnsiTheme="minorHAnsi" w:cstheme="minorHAnsi"/>
          <w:bCs/>
          <w:i/>
          <w:sz w:val="20"/>
        </w:rPr>
        <w:t xml:space="preserve">Załącznik nr 6 – </w:t>
      </w:r>
      <w:r w:rsidRPr="001D376B">
        <w:rPr>
          <w:rFonts w:asciiTheme="minorHAnsi" w:eastAsia="Calibri" w:hAnsiTheme="minorHAnsi" w:cstheme="minorHAnsi"/>
          <w:i/>
          <w:sz w:val="20"/>
          <w:lang w:eastAsia="x-none"/>
        </w:rPr>
        <w:t>O</w:t>
      </w:r>
      <w:r w:rsidRPr="001D376B">
        <w:rPr>
          <w:rFonts w:asciiTheme="minorHAnsi" w:eastAsia="Calibri" w:hAnsiTheme="minorHAnsi" w:cstheme="minorHAnsi"/>
          <w:i/>
          <w:sz w:val="20"/>
          <w:lang w:val="x-none" w:eastAsia="x-none"/>
        </w:rPr>
        <w:t>świadczeni</w:t>
      </w:r>
      <w:r w:rsidRPr="001D376B">
        <w:rPr>
          <w:rFonts w:asciiTheme="minorHAnsi" w:eastAsia="Calibri" w:hAnsiTheme="minorHAnsi" w:cstheme="minorHAnsi"/>
          <w:i/>
          <w:sz w:val="20"/>
          <w:lang w:eastAsia="x-none"/>
        </w:rPr>
        <w:t>e</w:t>
      </w:r>
      <w:r w:rsidRPr="001D376B">
        <w:rPr>
          <w:rFonts w:asciiTheme="minorHAnsi" w:eastAsia="Calibri" w:hAnsiTheme="minorHAnsi" w:cstheme="minorHAnsi"/>
          <w:i/>
          <w:sz w:val="20"/>
          <w:lang w:val="x-none" w:eastAsia="x-none"/>
        </w:rPr>
        <w:t xml:space="preserve"> o braku wydania prawomocnego wyroku sądu lub ostatecznej decyzji administracyjnej</w:t>
      </w:r>
      <w:r w:rsidRPr="001D376B">
        <w:rPr>
          <w:rFonts w:asciiTheme="minorHAnsi" w:eastAsia="Calibri" w:hAnsiTheme="minorHAnsi" w:cstheme="minorHAnsi"/>
          <w:i/>
          <w:sz w:val="20"/>
          <w:lang w:eastAsia="x-none"/>
        </w:rPr>
        <w:t xml:space="preserve"> </w:t>
      </w:r>
      <w:r w:rsidRPr="001D376B">
        <w:rPr>
          <w:rFonts w:asciiTheme="minorHAnsi" w:eastAsia="Calibri" w:hAnsiTheme="minorHAnsi" w:cstheme="minorHAnsi"/>
          <w:i/>
          <w:sz w:val="20"/>
          <w:lang w:val="x-none" w:eastAsia="x-none"/>
        </w:rPr>
        <w:t>o zaleganiu z uiszczaniem podatków, opłat lub składek na ubezpieczenia społeczne lub zdrowotne</w:t>
      </w:r>
    </w:p>
    <w:p w:rsidR="001D376B" w:rsidRPr="001D376B" w:rsidRDefault="001D376B" w:rsidP="001D376B">
      <w:pPr>
        <w:pStyle w:val="Tekstpodstawowy21"/>
        <w:numPr>
          <w:ilvl w:val="0"/>
          <w:numId w:val="1"/>
        </w:numPr>
        <w:tabs>
          <w:tab w:val="clear" w:pos="0"/>
        </w:tabs>
        <w:ind w:left="1560" w:hanging="1560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1D376B">
        <w:rPr>
          <w:rFonts w:asciiTheme="minorHAnsi" w:hAnsiTheme="minorHAnsi" w:cstheme="minorHAnsi"/>
          <w:bCs/>
          <w:i/>
          <w:sz w:val="20"/>
        </w:rPr>
        <w:t xml:space="preserve">Załącznik nr 7 – </w:t>
      </w:r>
      <w:r w:rsidRPr="001D376B">
        <w:rPr>
          <w:rFonts w:asciiTheme="minorHAnsi" w:eastAsia="Calibri" w:hAnsiTheme="minorHAnsi" w:cstheme="minorHAnsi"/>
          <w:i/>
          <w:sz w:val="20"/>
          <w:lang w:eastAsia="x-none"/>
        </w:rPr>
        <w:t>Oświadczenia o braku orzeczenia tytułem środka zapobiegawczego zakazu ubiegania się o zamówienia publiczne</w:t>
      </w:r>
    </w:p>
    <w:p w:rsidR="00473FAC" w:rsidRPr="001D376B" w:rsidRDefault="00473FAC" w:rsidP="00473FAC">
      <w:pPr>
        <w:pStyle w:val="Tekstpodstawowy21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1D376B">
        <w:rPr>
          <w:rFonts w:asciiTheme="minorHAnsi" w:hAnsiTheme="minorHAnsi" w:cstheme="minorHAnsi"/>
          <w:bCs/>
          <w:i/>
          <w:sz w:val="20"/>
        </w:rPr>
        <w:t xml:space="preserve">Załącznik nr </w:t>
      </w:r>
      <w:r w:rsidR="001D376B">
        <w:rPr>
          <w:rFonts w:asciiTheme="minorHAnsi" w:hAnsiTheme="minorHAnsi" w:cstheme="minorHAnsi"/>
          <w:bCs/>
          <w:i/>
          <w:sz w:val="20"/>
        </w:rPr>
        <w:t>8</w:t>
      </w:r>
      <w:r w:rsidRPr="001D376B">
        <w:rPr>
          <w:rFonts w:asciiTheme="minorHAnsi" w:hAnsiTheme="minorHAnsi" w:cstheme="minorHAnsi"/>
          <w:bCs/>
          <w:i/>
          <w:sz w:val="20"/>
        </w:rPr>
        <w:t xml:space="preserve"> – </w:t>
      </w:r>
      <w:r w:rsidR="00084C23" w:rsidRPr="001D376B">
        <w:rPr>
          <w:rFonts w:asciiTheme="minorHAnsi" w:hAnsiTheme="minorHAnsi" w:cstheme="minorHAnsi"/>
          <w:bCs/>
          <w:i/>
          <w:sz w:val="20"/>
        </w:rPr>
        <w:t>Wykaz</w:t>
      </w:r>
      <w:r w:rsidRPr="001D376B">
        <w:rPr>
          <w:rFonts w:asciiTheme="minorHAnsi" w:hAnsiTheme="minorHAnsi" w:cstheme="minorHAnsi"/>
          <w:bCs/>
          <w:i/>
          <w:sz w:val="20"/>
        </w:rPr>
        <w:t xml:space="preserve"> dostaw</w:t>
      </w:r>
    </w:p>
    <w:p w:rsidR="001C14ED" w:rsidRPr="001D376B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1D376B">
        <w:rPr>
          <w:rFonts w:asciiTheme="minorHAnsi" w:hAnsiTheme="minorHAnsi" w:cstheme="minorHAnsi"/>
          <w:bCs/>
          <w:i/>
          <w:iCs/>
        </w:rPr>
        <w:t xml:space="preserve">Załącznik nr </w:t>
      </w:r>
      <w:r w:rsidR="001D376B">
        <w:rPr>
          <w:rFonts w:asciiTheme="minorHAnsi" w:hAnsiTheme="minorHAnsi" w:cstheme="minorHAnsi"/>
          <w:bCs/>
          <w:i/>
          <w:iCs/>
        </w:rPr>
        <w:t>9</w:t>
      </w:r>
      <w:r w:rsidR="001C14ED" w:rsidRPr="001D376B">
        <w:rPr>
          <w:rFonts w:asciiTheme="minorHAnsi" w:hAnsiTheme="minorHAnsi" w:cstheme="minorHAnsi"/>
          <w:bCs/>
          <w:i/>
          <w:iCs/>
        </w:rPr>
        <w:t xml:space="preserve">– </w:t>
      </w:r>
      <w:r w:rsidR="0082031A" w:rsidRPr="001D376B">
        <w:rPr>
          <w:rFonts w:asciiTheme="minorHAnsi" w:hAnsiTheme="minorHAnsi" w:cstheme="minorHAnsi"/>
          <w:bCs/>
          <w:i/>
          <w:iCs/>
        </w:rPr>
        <w:t>Główne postanowienia umowy</w:t>
      </w:r>
      <w:r w:rsidR="001C14ED" w:rsidRPr="001D376B">
        <w:rPr>
          <w:rFonts w:asciiTheme="minorHAnsi" w:hAnsiTheme="minorHAnsi" w:cstheme="minorHAnsi"/>
          <w:bCs/>
          <w:i/>
          <w:iCs/>
        </w:rPr>
        <w:t>,</w:t>
      </w:r>
    </w:p>
    <w:p w:rsidR="001D376B" w:rsidRDefault="001D376B" w:rsidP="001D376B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>
        <w:rPr>
          <w:rFonts w:asciiTheme="minorHAnsi" w:hAnsiTheme="minorHAnsi"/>
          <w:bCs/>
          <w:i/>
          <w:iCs/>
        </w:rPr>
        <w:t>10</w:t>
      </w:r>
      <w:r w:rsidRPr="00781245">
        <w:rPr>
          <w:rFonts w:asciiTheme="minorHAnsi" w:hAnsiTheme="minorHAnsi"/>
          <w:bCs/>
          <w:i/>
          <w:iCs/>
        </w:rPr>
        <w:t xml:space="preserve">– </w:t>
      </w:r>
      <w:r>
        <w:rPr>
          <w:rFonts w:asciiTheme="minorHAnsi" w:hAnsiTheme="minorHAnsi"/>
          <w:bCs/>
          <w:i/>
          <w:iCs/>
        </w:rPr>
        <w:t>Wzór karty gwarancyjnej</w:t>
      </w:r>
      <w:r w:rsidRPr="00781245">
        <w:rPr>
          <w:rFonts w:asciiTheme="minorHAnsi" w:hAnsiTheme="minorHAnsi"/>
          <w:bCs/>
          <w:i/>
          <w:iCs/>
        </w:rPr>
        <w:t>,</w:t>
      </w:r>
    </w:p>
    <w:p w:rsidR="00A85EF7" w:rsidRPr="001D376B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0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CB3ACC" w:rsidRPr="00F97749" w:rsidRDefault="008A69D1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Alina </w:t>
      </w:r>
      <w:proofErr w:type="spellStart"/>
      <w:r>
        <w:rPr>
          <w:rFonts w:asciiTheme="minorHAnsi" w:hAnsiTheme="minorHAnsi"/>
          <w:sz w:val="24"/>
        </w:rPr>
        <w:t>Zbieranek</w:t>
      </w:r>
      <w:proofErr w:type="spellEnd"/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633AA9">
        <w:rPr>
          <w:rFonts w:asciiTheme="minorHAnsi" w:hAnsiTheme="minorHAnsi"/>
          <w:sz w:val="24"/>
        </w:rPr>
        <w:t>g</w:t>
      </w:r>
      <w:r w:rsidR="008A69D1">
        <w:rPr>
          <w:rFonts w:asciiTheme="minorHAnsi" w:hAnsiTheme="minorHAnsi"/>
          <w:sz w:val="24"/>
        </w:rPr>
        <w:t>oszcz, dn. 11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8A69D1">
        <w:rPr>
          <w:rFonts w:asciiTheme="minorHAnsi" w:hAnsiTheme="minorHAnsi"/>
          <w:sz w:val="24"/>
        </w:rPr>
        <w:t>września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47561F">
        <w:rPr>
          <w:rFonts w:asciiTheme="minorHAnsi" w:hAnsiTheme="minorHAnsi"/>
          <w:sz w:val="24"/>
        </w:rPr>
        <w:t>8</w:t>
      </w:r>
      <w:r w:rsidR="000E36F3">
        <w:rPr>
          <w:rFonts w:asciiTheme="minorHAnsi" w:hAnsiTheme="minorHAnsi"/>
          <w:sz w:val="24"/>
        </w:rPr>
        <w:t xml:space="preserve"> r.</w:t>
      </w: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:rsidR="009A6D00" w:rsidRPr="00F97749" w:rsidRDefault="009A6D00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920AFE">
          <w:headerReference w:type="default" r:id="rId17"/>
          <w:footerReference w:type="default" r:id="rId18"/>
          <w:footerReference w:type="first" r:id="rId19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E1670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8A69D1">
        <w:rPr>
          <w:rFonts w:asciiTheme="minorHAnsi" w:hAnsiTheme="minorHAnsi"/>
          <w:szCs w:val="24"/>
        </w:rPr>
        <w:t>3</w:t>
      </w:r>
      <w:r w:rsidR="000D5F17" w:rsidRPr="00B15EEA">
        <w:rPr>
          <w:rFonts w:asciiTheme="minorHAnsi" w:hAnsiTheme="minorHAnsi"/>
          <w:szCs w:val="24"/>
        </w:rPr>
        <w:t>/201</w:t>
      </w:r>
      <w:r w:rsidR="0047561F"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47561F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72704" w:rsidRPr="00072704" w:rsidRDefault="00072704" w:rsidP="0007270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072704">
        <w:rPr>
          <w:rFonts w:asciiTheme="minorHAnsi" w:hAnsiTheme="minorHAnsi"/>
          <w:sz w:val="24"/>
        </w:rPr>
        <w:t>Nawiązując do ogłoszonego w dniu</w:t>
      </w:r>
      <w:r w:rsidR="0011261B">
        <w:rPr>
          <w:rFonts w:asciiTheme="minorHAnsi" w:hAnsiTheme="minorHAnsi"/>
          <w:sz w:val="24"/>
        </w:rPr>
        <w:t xml:space="preserve"> </w:t>
      </w:r>
      <w:r w:rsidR="000E36F3">
        <w:rPr>
          <w:rFonts w:asciiTheme="minorHAnsi" w:hAnsiTheme="minorHAnsi"/>
          <w:sz w:val="24"/>
        </w:rPr>
        <w:t>11</w:t>
      </w:r>
      <w:r w:rsidR="0047561F">
        <w:rPr>
          <w:rFonts w:asciiTheme="minorHAnsi" w:hAnsiTheme="minorHAnsi"/>
          <w:sz w:val="24"/>
        </w:rPr>
        <w:t xml:space="preserve"> </w:t>
      </w:r>
      <w:r w:rsidR="000E36F3">
        <w:rPr>
          <w:rFonts w:asciiTheme="minorHAnsi" w:hAnsiTheme="minorHAnsi"/>
          <w:sz w:val="24"/>
        </w:rPr>
        <w:t>września</w:t>
      </w:r>
      <w:r w:rsidR="0047561F">
        <w:rPr>
          <w:rFonts w:asciiTheme="minorHAnsi" w:hAnsiTheme="minorHAnsi"/>
          <w:sz w:val="24"/>
        </w:rPr>
        <w:t xml:space="preserve"> 2018</w:t>
      </w:r>
      <w:r w:rsidRPr="00072704">
        <w:rPr>
          <w:rFonts w:asciiTheme="minorHAnsi" w:hAnsiTheme="minorHAnsi"/>
          <w:sz w:val="24"/>
        </w:rPr>
        <w:t xml:space="preserve"> r. w Dzienniku Urzędowym Unii Europejskiej pod </w:t>
      </w:r>
      <w:r w:rsidRPr="0047561F">
        <w:rPr>
          <w:rFonts w:asciiTheme="minorHAnsi" w:hAnsiTheme="minorHAnsi" w:cstheme="minorHAnsi"/>
          <w:sz w:val="24"/>
        </w:rPr>
        <w:t xml:space="preserve">nr </w:t>
      </w:r>
      <w:r w:rsidR="00E16707">
        <w:rPr>
          <w:rFonts w:asciiTheme="minorHAnsi" w:hAnsiTheme="minorHAnsi" w:cstheme="minorHAnsi"/>
          <w:sz w:val="24"/>
        </w:rPr>
        <w:t>2018/</w:t>
      </w:r>
      <w:r w:rsidR="000E36F3">
        <w:rPr>
          <w:rFonts w:asciiTheme="minorHAnsi" w:hAnsiTheme="minorHAnsi" w:cstheme="minorHAnsi"/>
          <w:sz w:val="24"/>
        </w:rPr>
        <w:t>S 174-394254</w:t>
      </w:r>
      <w:r w:rsidRPr="0047561F">
        <w:rPr>
          <w:rFonts w:asciiTheme="minorHAnsi" w:hAnsiTheme="minorHAnsi" w:cstheme="minorHAnsi"/>
          <w:sz w:val="24"/>
        </w:rPr>
        <w:t xml:space="preserve"> przetargu nieograniczonego</w:t>
      </w:r>
      <w:r w:rsidRPr="00072704">
        <w:rPr>
          <w:rFonts w:asciiTheme="minorHAnsi" w:hAnsiTheme="minorHAnsi"/>
          <w:sz w:val="24"/>
        </w:rPr>
        <w:t xml:space="preserve">, ogłoszonego także na tablicy ogłoszeń w siedzibie Zamawiającego i na stronie internetowej </w:t>
      </w:r>
      <w:r w:rsidRPr="00072704">
        <w:rPr>
          <w:rFonts w:asciiTheme="minorHAnsi" w:hAnsiTheme="minorHAnsi"/>
          <w:color w:val="0000FF"/>
          <w:sz w:val="24"/>
        </w:rPr>
        <w:t>www.szpital-msw.bydgoszcz.pl</w:t>
      </w:r>
      <w:r w:rsidRPr="00072704">
        <w:rPr>
          <w:rFonts w:asciiTheme="minorHAnsi" w:hAnsiTheme="minorHAnsi"/>
          <w:sz w:val="24"/>
        </w:rPr>
        <w:t xml:space="preserve"> na </w:t>
      </w:r>
      <w:r w:rsidRPr="00072704">
        <w:rPr>
          <w:rFonts w:asciiTheme="minorHAnsi" w:hAnsiTheme="minorHAnsi"/>
          <w:b/>
          <w:bCs/>
          <w:iCs/>
          <w:sz w:val="24"/>
        </w:rPr>
        <w:t>„</w:t>
      </w:r>
      <w:r w:rsidRPr="00072704">
        <w:rPr>
          <w:rFonts w:asciiTheme="minorHAnsi" w:hAnsiTheme="minorHAnsi"/>
          <w:b/>
          <w:sz w:val="24"/>
        </w:rPr>
        <w:t xml:space="preserve">Zakup i dostawa </w:t>
      </w:r>
      <w:r w:rsidR="008A69D1" w:rsidRPr="00347F5E">
        <w:rPr>
          <w:rFonts w:asciiTheme="minorHAnsi" w:hAnsiTheme="minorHAnsi"/>
          <w:b/>
          <w:sz w:val="24"/>
        </w:rPr>
        <w:t>a</w:t>
      </w:r>
      <w:r w:rsidR="008A69D1" w:rsidRPr="00347F5E">
        <w:rPr>
          <w:rFonts w:ascii="Calibri" w:hAnsi="Calibri"/>
          <w:b/>
          <w:sz w:val="24"/>
          <w:shd w:val="clear" w:color="auto" w:fill="FFFFFF"/>
        </w:rPr>
        <w:t xml:space="preserve">paratu </w:t>
      </w:r>
      <w:r w:rsidR="008A69D1">
        <w:rPr>
          <w:rFonts w:ascii="Calibri" w:hAnsi="Calibri"/>
          <w:b/>
          <w:sz w:val="24"/>
          <w:shd w:val="clear" w:color="auto" w:fill="FFFFFF"/>
        </w:rPr>
        <w:t>ultrasonograficznego</w:t>
      </w:r>
      <w:r w:rsidRPr="00072704">
        <w:rPr>
          <w:rFonts w:asciiTheme="minorHAnsi" w:hAnsiTheme="minorHAnsi"/>
          <w:b/>
          <w:bCs/>
          <w:iCs/>
          <w:sz w:val="24"/>
        </w:rPr>
        <w:t>”</w:t>
      </w:r>
      <w:r w:rsidRPr="00072704">
        <w:rPr>
          <w:rFonts w:asciiTheme="minorHAnsi" w:hAnsiTheme="minorHAnsi"/>
          <w:bCs/>
          <w:iCs/>
          <w:sz w:val="24"/>
        </w:rPr>
        <w:t xml:space="preserve"> </w:t>
      </w:r>
      <w:r w:rsidR="00E16707">
        <w:rPr>
          <w:rFonts w:asciiTheme="minorHAnsi" w:hAnsiTheme="minorHAnsi"/>
          <w:sz w:val="24"/>
        </w:rPr>
        <w:t>– nr postępowania 1</w:t>
      </w:r>
      <w:r w:rsidR="008A69D1">
        <w:rPr>
          <w:rFonts w:asciiTheme="minorHAnsi" w:hAnsiTheme="minorHAnsi"/>
          <w:sz w:val="24"/>
        </w:rPr>
        <w:t>3</w:t>
      </w:r>
      <w:r w:rsidRPr="00072704">
        <w:rPr>
          <w:rFonts w:asciiTheme="minorHAnsi" w:hAnsiTheme="minorHAnsi"/>
          <w:sz w:val="24"/>
        </w:rPr>
        <w:t>/201</w:t>
      </w:r>
      <w:r w:rsidR="0047561F">
        <w:rPr>
          <w:rFonts w:asciiTheme="minorHAnsi" w:hAnsiTheme="minorHAnsi"/>
          <w:sz w:val="24"/>
        </w:rPr>
        <w:t>8</w:t>
      </w:r>
      <w:r w:rsidRPr="00072704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9F57B4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Pr="00072704" w:rsidRDefault="0009238D" w:rsidP="00F639EC">
      <w:pPr>
        <w:pStyle w:val="ust"/>
        <w:numPr>
          <w:ilvl w:val="0"/>
          <w:numId w:val="24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6D0713" w:rsidRDefault="006D0713" w:rsidP="00F639EC">
      <w:pPr>
        <w:pStyle w:val="ust"/>
        <w:numPr>
          <w:ilvl w:val="0"/>
          <w:numId w:val="24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6D0713" w:rsidRDefault="006D0713" w:rsidP="006D0713">
      <w:pPr>
        <w:pStyle w:val="ust"/>
        <w:ind w:left="360" w:firstLine="0"/>
        <w:rPr>
          <w:rFonts w:asciiTheme="minorHAnsi" w:hAnsi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6D0713" w:rsidTr="006C13E0">
        <w:tc>
          <w:tcPr>
            <w:tcW w:w="9064" w:type="dxa"/>
          </w:tcPr>
          <w:p w:rsidR="006D0713" w:rsidRPr="00A764AC" w:rsidRDefault="006D0713" w:rsidP="00F639EC">
            <w:pPr>
              <w:pStyle w:val="ust"/>
              <w:numPr>
                <w:ilvl w:val="1"/>
                <w:numId w:val="25"/>
              </w:numPr>
              <w:rPr>
                <w:rFonts w:asciiTheme="minorHAnsi" w:hAnsiTheme="minorHAnsi"/>
              </w:rPr>
            </w:pPr>
            <w:r w:rsidRPr="00072704">
              <w:rPr>
                <w:rFonts w:asciiTheme="minorHAnsi" w:hAnsiTheme="minorHAnsi"/>
                <w:b/>
              </w:rPr>
              <w:t xml:space="preserve">Za ryczałtową cenę </w:t>
            </w:r>
            <w:r w:rsidRPr="00072704">
              <w:rPr>
                <w:rFonts w:asciiTheme="minorHAnsi" w:hAnsiTheme="minorHAnsi"/>
              </w:rPr>
              <w:t>wykazaną w formularzach cenowych, stanowiących załączniki do niniejszej oferty</w:t>
            </w:r>
            <w:r>
              <w:rPr>
                <w:rFonts w:asciiTheme="minorHAnsi" w:hAnsiTheme="minorHAnsi"/>
                <w:b/>
              </w:rPr>
              <w:t>;</w:t>
            </w:r>
          </w:p>
          <w:p w:rsidR="006D0713" w:rsidRPr="00A764AC" w:rsidRDefault="006D0713" w:rsidP="006C13E0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6D0713" w:rsidRPr="004726DC" w:rsidRDefault="006D0713" w:rsidP="00F639EC">
            <w:pPr>
              <w:pStyle w:val="ust"/>
              <w:numPr>
                <w:ilvl w:val="1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</w:rPr>
              <w:t xml:space="preserve">Termin gwarancji </w:t>
            </w:r>
            <w:r w:rsidR="008A69D1" w:rsidRPr="00347F5E">
              <w:rPr>
                <w:rFonts w:asciiTheme="minorHAnsi" w:hAnsiTheme="minorHAnsi"/>
                <w:b/>
              </w:rPr>
              <w:t>a</w:t>
            </w:r>
            <w:r w:rsidR="008A69D1" w:rsidRPr="00347F5E">
              <w:rPr>
                <w:rFonts w:ascii="Calibri" w:hAnsi="Calibri"/>
                <w:b/>
                <w:shd w:val="clear" w:color="auto" w:fill="FFFFFF"/>
              </w:rPr>
              <w:t xml:space="preserve">paratu </w:t>
            </w:r>
            <w:r w:rsidR="008A69D1">
              <w:rPr>
                <w:rFonts w:ascii="Calibri" w:hAnsi="Calibri"/>
                <w:b/>
                <w:shd w:val="clear" w:color="auto" w:fill="FFFFFF"/>
              </w:rPr>
              <w:t>ultrasonograficznego</w:t>
            </w:r>
            <w:r w:rsidR="008A69D1"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(1</w:t>
            </w:r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>kpl</w:t>
            </w:r>
            <w:proofErr w:type="spellEnd"/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>.)</w:t>
            </w:r>
            <w:r>
              <w:rPr>
                <w:rFonts w:ascii="Calibri" w:hAnsi="Calibri"/>
                <w:b/>
              </w:rPr>
              <w:t xml:space="preserve"> </w:t>
            </w:r>
            <w:r w:rsidRPr="00A764AC">
              <w:rPr>
                <w:rFonts w:ascii="Calibri" w:hAnsi="Calibri"/>
                <w:b/>
              </w:rPr>
              <w:t xml:space="preserve">……………….. </w:t>
            </w:r>
            <w:r w:rsidRPr="00A764AC">
              <w:rPr>
                <w:rFonts w:ascii="Calibri" w:hAnsi="Calibri"/>
              </w:rPr>
              <w:t xml:space="preserve">licząc od daty podpisania protokołów zdawczo – odbiorczych na zasadach określonych w głównych postanowieniach umowy oraz karcie gwarancyjnej stanowiącej załącznik nr </w:t>
            </w:r>
            <w:r>
              <w:rPr>
                <w:rFonts w:ascii="Calibri" w:hAnsi="Calibri"/>
              </w:rPr>
              <w:t>10</w:t>
            </w:r>
            <w:r w:rsidRPr="00A764AC">
              <w:rPr>
                <w:rFonts w:ascii="Calibri" w:hAnsi="Calibri"/>
              </w:rPr>
              <w:t xml:space="preserve"> do SIWZ:</w:t>
            </w:r>
          </w:p>
          <w:p w:rsidR="006D0713" w:rsidRDefault="006D0713" w:rsidP="006C13E0">
            <w:pPr>
              <w:pStyle w:val="ust"/>
              <w:ind w:left="360" w:firstLine="0"/>
              <w:rPr>
                <w:rFonts w:asciiTheme="minorHAnsi" w:hAnsiTheme="minorHAnsi"/>
                <w:b/>
              </w:rPr>
            </w:pPr>
          </w:p>
          <w:p w:rsidR="006D0713" w:rsidRDefault="006D0713" w:rsidP="008A69D1">
            <w:pPr>
              <w:pStyle w:val="ust"/>
              <w:ind w:left="0" w:firstLine="0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  <w:b/>
              </w:rPr>
              <w:t>(Zamawiający informuje, że dopusz</w:t>
            </w:r>
            <w:r>
              <w:rPr>
                <w:rFonts w:asciiTheme="minorHAnsi" w:hAnsiTheme="minorHAnsi"/>
                <w:b/>
              </w:rPr>
              <w:t xml:space="preserve">czalny </w:t>
            </w:r>
            <w:r w:rsidR="008A69D1">
              <w:rPr>
                <w:rFonts w:asciiTheme="minorHAnsi" w:hAnsiTheme="minorHAnsi"/>
                <w:b/>
              </w:rPr>
              <w:t>termin gwarancji wynosi 24 lub 36</w:t>
            </w:r>
            <w:r w:rsidRPr="004726DC">
              <w:rPr>
                <w:rFonts w:asciiTheme="minorHAnsi" w:hAnsiTheme="minorHAnsi"/>
                <w:b/>
              </w:rPr>
              <w:t xml:space="preserve"> miesięcy.)</w:t>
            </w:r>
          </w:p>
        </w:tc>
      </w:tr>
    </w:tbl>
    <w:p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231A0A" w:rsidRPr="00231A0A" w:rsidRDefault="00231A0A" w:rsidP="00F639EC">
      <w:pPr>
        <w:pStyle w:val="Akapitzlist"/>
        <w:widowControl/>
        <w:numPr>
          <w:ilvl w:val="1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>W celu odszyfrowania JEDZ przekazanego/</w:t>
      </w:r>
      <w:proofErr w:type="spellStart"/>
      <w:r w:rsidRPr="00231A0A">
        <w:rPr>
          <w:rFonts w:asciiTheme="minorHAnsi" w:hAnsiTheme="minorHAnsi" w:cstheme="minorHAnsi"/>
          <w:sz w:val="24"/>
          <w:szCs w:val="24"/>
          <w:lang w:eastAsia="x-none"/>
        </w:rPr>
        <w:t>ych</w:t>
      </w:r>
      <w:proofErr w:type="spellEnd"/>
      <w:r w:rsidRPr="00231A0A">
        <w:rPr>
          <w:rFonts w:asciiTheme="minorHAnsi" w:hAnsiTheme="minorHAnsi" w:cstheme="minorHAnsi"/>
          <w:sz w:val="24"/>
          <w:szCs w:val="24"/>
          <w:lang w:eastAsia="x-none"/>
        </w:rPr>
        <w:t xml:space="preserve"> na wskazany adres poczty elektronicznej (</w:t>
      </w:r>
      <w:hyperlink r:id="rId20" w:history="1">
        <w:r w:rsidRPr="00BE099A">
          <w:rPr>
            <w:rStyle w:val="Hipercze"/>
            <w:rFonts w:asciiTheme="minorHAnsi" w:hAnsiTheme="minorHAnsi" w:cstheme="minorHAnsi"/>
            <w:sz w:val="24"/>
            <w:szCs w:val="24"/>
            <w:lang w:eastAsia="x-none"/>
          </w:rPr>
          <w:t>przetargi@</w:t>
        </w:r>
      </w:hyperlink>
      <w:r>
        <w:rPr>
          <w:rStyle w:val="Hipercze"/>
          <w:rFonts w:asciiTheme="minorHAnsi" w:hAnsiTheme="minorHAnsi" w:cstheme="minorHAnsi"/>
          <w:sz w:val="24"/>
          <w:szCs w:val="24"/>
          <w:lang w:eastAsia="x-none"/>
        </w:rPr>
        <w:t>szpitalmsw.bydgoszcz.pl</w:t>
      </w:r>
      <w:r w:rsidRPr="00231A0A">
        <w:rPr>
          <w:rFonts w:asciiTheme="minorHAnsi" w:hAnsiTheme="minorHAnsi" w:cstheme="minorHAnsi"/>
          <w:sz w:val="24"/>
          <w:szCs w:val="24"/>
          <w:lang w:eastAsia="x-none"/>
        </w:rPr>
        <w:t xml:space="preserve">) oznaczonym w temacie wiadomości………………………………………………………………………………………… (należy wskazać oznaczenie i nazwę postępowania, którego JEDZ dotyczy oraz nazwę wykonawcy albo dowolne oznaczenie pozwalające na identyfikację wykonawcy) </w:t>
      </w:r>
      <w:r w:rsidRPr="00231A0A">
        <w:rPr>
          <w:rFonts w:asciiTheme="minorHAnsi" w:hAnsiTheme="minorHAnsi" w:cstheme="minorHAnsi"/>
          <w:b/>
          <w:sz w:val="24"/>
          <w:szCs w:val="24"/>
          <w:lang w:eastAsia="x-none"/>
        </w:rPr>
        <w:t>hasło dostępowe to: …………………</w:t>
      </w:r>
      <w:r w:rsidRPr="00231A0A">
        <w:rPr>
          <w:rFonts w:asciiTheme="minorHAnsi" w:hAnsiTheme="minorHAnsi" w:cstheme="minorHAnsi"/>
          <w:sz w:val="24"/>
          <w:szCs w:val="24"/>
          <w:lang w:eastAsia="x-none"/>
        </w:rPr>
        <w:t xml:space="preserve"> . </w:t>
      </w:r>
    </w:p>
    <w:p w:rsidR="00231A0A" w:rsidRPr="00231A0A" w:rsidRDefault="00231A0A" w:rsidP="00231A0A">
      <w:pPr>
        <w:pStyle w:val="Akapitzlist"/>
        <w:widowControl/>
        <w:suppressAutoHyphens w:val="0"/>
        <w:overflowPunct/>
        <w:autoSpaceDE/>
        <w:ind w:left="14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  <w:lang w:eastAsia="x-none"/>
        </w:rPr>
        <w:t>Jednocześnie informujemy o sposobie odszyfrowania ww. oświadczenia JEDZ ………………</w:t>
      </w:r>
      <w:r>
        <w:rPr>
          <w:rFonts w:asciiTheme="minorHAnsi" w:hAnsiTheme="minorHAnsi" w:cstheme="minorHAnsi"/>
          <w:sz w:val="24"/>
          <w:szCs w:val="24"/>
          <w:lang w:eastAsia="x-none"/>
        </w:rPr>
        <w:t>…………………………………………………………………………………</w:t>
      </w:r>
      <w:r w:rsidRPr="00231A0A">
        <w:rPr>
          <w:rFonts w:asciiTheme="minorHAnsi" w:hAnsiTheme="minorHAnsi" w:cstheme="minorHAnsi"/>
          <w:sz w:val="24"/>
          <w:szCs w:val="24"/>
          <w:lang w:eastAsia="x-none"/>
        </w:rPr>
        <w:t>.</w:t>
      </w:r>
    </w:p>
    <w:p w:rsidR="006C13E0" w:rsidRPr="00231A0A" w:rsidRDefault="006C13E0" w:rsidP="00F639EC">
      <w:pPr>
        <w:pStyle w:val="Akapitzlist"/>
        <w:widowControl/>
        <w:numPr>
          <w:ilvl w:val="1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>zaoferowane towary zostały objęte obowiązującą stawką podatku VAT</w:t>
      </w:r>
    </w:p>
    <w:p w:rsidR="006C13E0" w:rsidRPr="00231A0A" w:rsidRDefault="006C13E0" w:rsidP="00F639EC">
      <w:pPr>
        <w:pStyle w:val="Akapitzlist"/>
        <w:widowControl/>
        <w:numPr>
          <w:ilvl w:val="1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>zaoferowany sprzęt nie wywiera wpływu na działanie innych urządzeń, szczególnie służących udzielaniu świadczeń zdrowotnych.</w:t>
      </w:r>
    </w:p>
    <w:p w:rsidR="006C13E0" w:rsidRPr="00231A0A" w:rsidRDefault="006C13E0" w:rsidP="00F639EC">
      <w:pPr>
        <w:pStyle w:val="Akapitzlist"/>
        <w:numPr>
          <w:ilvl w:val="1"/>
          <w:numId w:val="7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>zapoznaliśmy się z warunkami przeprowadzanego postępowania i nie wnosimy do nich zastrzeżeń oraz posiadamy wszystkie niezbędne informacje do przygotowania oferty.</w:t>
      </w:r>
    </w:p>
    <w:p w:rsidR="006C13E0" w:rsidRPr="00231A0A" w:rsidRDefault="006C13E0" w:rsidP="00F639EC">
      <w:pPr>
        <w:pStyle w:val="Akapitzlist"/>
        <w:numPr>
          <w:ilvl w:val="1"/>
          <w:numId w:val="7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>cena oferty zawiera wszystkie koszty niezbędne do wykonania zamówienia.</w:t>
      </w:r>
    </w:p>
    <w:p w:rsidR="006C13E0" w:rsidRPr="006C13E0" w:rsidRDefault="006C13E0" w:rsidP="00F639EC">
      <w:pPr>
        <w:pStyle w:val="Akapitzlist"/>
        <w:numPr>
          <w:ilvl w:val="1"/>
          <w:numId w:val="73"/>
        </w:numPr>
        <w:jc w:val="both"/>
        <w:rPr>
          <w:rFonts w:asciiTheme="minorHAnsi" w:hAnsi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>uważamy się za związanych niniejszą</w:t>
      </w:r>
      <w:r>
        <w:rPr>
          <w:rFonts w:asciiTheme="minorHAnsi" w:hAnsiTheme="minorHAnsi"/>
          <w:sz w:val="24"/>
          <w:szCs w:val="24"/>
        </w:rPr>
        <w:t xml:space="preserve"> ofertą przez okres 6</w:t>
      </w:r>
      <w:r w:rsidRPr="006C13E0">
        <w:rPr>
          <w:rFonts w:asciiTheme="minorHAnsi" w:hAnsiTheme="minorHAnsi"/>
          <w:sz w:val="24"/>
          <w:szCs w:val="24"/>
        </w:rPr>
        <w:t>0 dni od upływu terminu składania ofert.</w:t>
      </w:r>
    </w:p>
    <w:p w:rsidR="006C13E0" w:rsidRPr="006C13E0" w:rsidRDefault="006C13E0" w:rsidP="00F639EC">
      <w:pPr>
        <w:pStyle w:val="Akapitzlist"/>
        <w:numPr>
          <w:ilvl w:val="1"/>
          <w:numId w:val="73"/>
        </w:numPr>
        <w:jc w:val="both"/>
        <w:rPr>
          <w:rFonts w:asciiTheme="minorHAnsi" w:hAnsiTheme="minorHAnsi"/>
          <w:sz w:val="24"/>
          <w:szCs w:val="24"/>
        </w:rPr>
      </w:pPr>
      <w:r w:rsidRPr="006C13E0">
        <w:rPr>
          <w:rFonts w:asciiTheme="minorHAnsi" w:hAnsiTheme="minorHAnsi"/>
          <w:sz w:val="24"/>
          <w:szCs w:val="24"/>
        </w:rPr>
        <w:t>akceptujemy główne postanowienia umowy i karty gwarancyjnej nie wnosząc uwag i zastrzeżeń, a w przypadku wyboru naszej oferty zobowiązujemy się do zawarcia umowy w stosownych terminach.</w:t>
      </w:r>
    </w:p>
    <w:p w:rsidR="006C13E0" w:rsidRPr="006C13E0" w:rsidRDefault="006C13E0" w:rsidP="00F639EC">
      <w:pPr>
        <w:pStyle w:val="Akapitzlist"/>
        <w:numPr>
          <w:ilvl w:val="1"/>
          <w:numId w:val="73"/>
        </w:numPr>
        <w:jc w:val="both"/>
        <w:rPr>
          <w:rFonts w:asciiTheme="minorHAnsi" w:hAnsiTheme="minorHAnsi"/>
          <w:sz w:val="24"/>
          <w:szCs w:val="24"/>
        </w:rPr>
      </w:pPr>
      <w:r w:rsidRPr="006C13E0">
        <w:rPr>
          <w:rFonts w:asciiTheme="minorHAnsi" w:hAnsiTheme="minorHAnsi"/>
          <w:sz w:val="24"/>
          <w:szCs w:val="24"/>
        </w:rPr>
        <w:t>przeprowadzimy szkolenie personelu wskazanego przez Zamawiającego z obsługi towaru dla min. 4 osób;</w:t>
      </w:r>
    </w:p>
    <w:p w:rsidR="006C13E0" w:rsidRDefault="006C13E0" w:rsidP="00F639EC">
      <w:pPr>
        <w:pStyle w:val="Akapitzlist"/>
        <w:numPr>
          <w:ilvl w:val="1"/>
          <w:numId w:val="73"/>
        </w:numPr>
        <w:jc w:val="both"/>
        <w:rPr>
          <w:rFonts w:asciiTheme="minorHAnsi" w:hAnsiTheme="minorHAnsi"/>
          <w:sz w:val="24"/>
          <w:szCs w:val="24"/>
        </w:rPr>
      </w:pPr>
      <w:r w:rsidRPr="006C13E0">
        <w:rPr>
          <w:rFonts w:asciiTheme="minorHAnsi" w:hAnsiTheme="minorHAnsi"/>
          <w:sz w:val="24"/>
          <w:szCs w:val="24"/>
        </w:rPr>
        <w:t>posiadamy atesty i świadectwa rejestracji zaoferowanych wyrobów i zobowiązujemy się do ich przedstawienia na każde żądanie Zamawiającego.</w:t>
      </w:r>
    </w:p>
    <w:p w:rsidR="006C13E0" w:rsidRPr="006C13E0" w:rsidRDefault="006C13E0" w:rsidP="00F639EC">
      <w:pPr>
        <w:pStyle w:val="Akapitzlist"/>
        <w:numPr>
          <w:ilvl w:val="1"/>
          <w:numId w:val="73"/>
        </w:numPr>
        <w:jc w:val="both"/>
        <w:rPr>
          <w:rFonts w:asciiTheme="minorHAnsi" w:hAnsiTheme="minorHAnsi"/>
          <w:sz w:val="24"/>
          <w:szCs w:val="24"/>
        </w:rPr>
      </w:pPr>
      <w:r w:rsidRPr="006C13E0">
        <w:rPr>
          <w:rFonts w:asciiTheme="minorHAnsi" w:hAnsi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6C13E0" w:rsidRPr="00BE2DA6" w:rsidTr="006C13E0">
        <w:tc>
          <w:tcPr>
            <w:tcW w:w="2182" w:type="dxa"/>
          </w:tcPr>
          <w:p w:rsidR="006C13E0" w:rsidRPr="00E40F01" w:rsidRDefault="006C13E0" w:rsidP="00F639EC">
            <w:pPr>
              <w:pStyle w:val="Akapitzlist"/>
              <w:numPr>
                <w:ilvl w:val="0"/>
                <w:numId w:val="75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6C13E0" w:rsidRPr="002F5934" w:rsidRDefault="006C13E0" w:rsidP="006C13E0">
            <w:pPr>
              <w:spacing w:line="360" w:lineRule="auto"/>
            </w:pPr>
          </w:p>
        </w:tc>
      </w:tr>
      <w:tr w:rsidR="006C13E0" w:rsidRPr="00BE2DA6" w:rsidTr="006C13E0">
        <w:tc>
          <w:tcPr>
            <w:tcW w:w="2182" w:type="dxa"/>
            <w:vMerge w:val="restart"/>
          </w:tcPr>
          <w:p w:rsidR="006C13E0" w:rsidRPr="00E40F01" w:rsidRDefault="006C13E0" w:rsidP="00F639EC">
            <w:pPr>
              <w:pStyle w:val="Akapitzlist"/>
              <w:numPr>
                <w:ilvl w:val="0"/>
                <w:numId w:val="75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6C13E0" w:rsidRPr="002F5934" w:rsidRDefault="006C13E0" w:rsidP="006C13E0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6C13E0" w:rsidRPr="00BE2DA6" w:rsidTr="006C13E0">
        <w:tc>
          <w:tcPr>
            <w:tcW w:w="2182" w:type="dxa"/>
            <w:vMerge/>
          </w:tcPr>
          <w:p w:rsidR="006C13E0" w:rsidRPr="002F5934" w:rsidRDefault="006C13E0" w:rsidP="006C13E0">
            <w:pPr>
              <w:spacing w:line="360" w:lineRule="auto"/>
            </w:pPr>
          </w:p>
        </w:tc>
        <w:tc>
          <w:tcPr>
            <w:tcW w:w="5883" w:type="dxa"/>
          </w:tcPr>
          <w:p w:rsidR="006C13E0" w:rsidRPr="002F5934" w:rsidRDefault="006C13E0" w:rsidP="00F639EC">
            <w:pPr>
              <w:pStyle w:val="Akapitzlist"/>
              <w:numPr>
                <w:ilvl w:val="0"/>
                <w:numId w:val="74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6C13E0" w:rsidRPr="00BE2DA6" w:rsidTr="006C13E0">
        <w:tc>
          <w:tcPr>
            <w:tcW w:w="2182" w:type="dxa"/>
            <w:vMerge/>
          </w:tcPr>
          <w:p w:rsidR="006C13E0" w:rsidRPr="002F5934" w:rsidRDefault="006C13E0" w:rsidP="006C13E0">
            <w:pPr>
              <w:spacing w:line="360" w:lineRule="auto"/>
            </w:pPr>
          </w:p>
        </w:tc>
        <w:tc>
          <w:tcPr>
            <w:tcW w:w="5883" w:type="dxa"/>
          </w:tcPr>
          <w:p w:rsidR="006C13E0" w:rsidRPr="002F5934" w:rsidRDefault="006C13E0" w:rsidP="00F639EC">
            <w:pPr>
              <w:pStyle w:val="Akapitzlist"/>
              <w:numPr>
                <w:ilvl w:val="0"/>
                <w:numId w:val="74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6C13E0" w:rsidRPr="00BE2DA6" w:rsidTr="006C13E0">
        <w:tc>
          <w:tcPr>
            <w:tcW w:w="2182" w:type="dxa"/>
            <w:vMerge/>
          </w:tcPr>
          <w:p w:rsidR="006C13E0" w:rsidRPr="002F5934" w:rsidRDefault="006C13E0" w:rsidP="006C13E0">
            <w:pPr>
              <w:spacing w:line="360" w:lineRule="auto"/>
            </w:pPr>
          </w:p>
        </w:tc>
        <w:tc>
          <w:tcPr>
            <w:tcW w:w="5883" w:type="dxa"/>
          </w:tcPr>
          <w:p w:rsidR="006C13E0" w:rsidRPr="002F5934" w:rsidRDefault="006C13E0" w:rsidP="00F639EC">
            <w:pPr>
              <w:pStyle w:val="Akapitzlist"/>
              <w:numPr>
                <w:ilvl w:val="0"/>
                <w:numId w:val="74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473FAC" w:rsidRPr="00B06D97" w:rsidTr="009F57B4">
        <w:trPr>
          <w:trHeight w:val="459"/>
        </w:trPr>
        <w:tc>
          <w:tcPr>
            <w:tcW w:w="9360" w:type="dxa"/>
            <w:gridSpan w:val="3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473FAC" w:rsidRPr="00B06D97" w:rsidTr="009F57B4">
        <w:trPr>
          <w:trHeight w:val="415"/>
        </w:trPr>
        <w:tc>
          <w:tcPr>
            <w:tcW w:w="5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strona oferty</w:t>
            </w: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autoSpaceDN w:val="0"/>
              <w:adjustRightInd w:val="0"/>
              <w:rPr>
                <w:rFonts w:asciiTheme="minorHAnsi" w:hAnsiTheme="minorHAnsi" w:cs="Arial"/>
                <w:iCs/>
              </w:rPr>
            </w:pPr>
            <w:r w:rsidRPr="00686203">
              <w:rPr>
                <w:rFonts w:asciiTheme="minorHAnsi" w:hAnsiTheme="minorHAnsi" w:cs="Arial"/>
              </w:rPr>
              <w:t xml:space="preserve">Formularz cenowy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 xml:space="preserve">jednolity dokument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686203" w:rsidRPr="00B06D97" w:rsidTr="009F57B4">
        <w:tc>
          <w:tcPr>
            <w:tcW w:w="540" w:type="dxa"/>
            <w:vAlign w:val="center"/>
          </w:tcPr>
          <w:p w:rsidR="00686203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:rsidR="00686203" w:rsidRPr="00686203" w:rsidRDefault="00686203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>dowód wniesienia wadium</w:t>
            </w:r>
          </w:p>
        </w:tc>
        <w:tc>
          <w:tcPr>
            <w:tcW w:w="1440" w:type="dxa"/>
          </w:tcPr>
          <w:p w:rsidR="00686203" w:rsidRPr="00B06D97" w:rsidRDefault="00686203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4</w:t>
            </w:r>
            <w:r w:rsidR="00473FAC" w:rsidRPr="00B06D9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 xml:space="preserve">inne </w:t>
            </w:r>
            <w:r w:rsidRPr="00686203">
              <w:rPr>
                <w:rFonts w:asciiTheme="minorHAnsi" w:hAnsiTheme="minorHAns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402E59" w:rsidRDefault="00402E5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  <w:sectPr w:rsidR="00402E5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31A0A" w:rsidRDefault="00E16707" w:rsidP="00231A0A">
      <w:pPr>
        <w:pStyle w:val="Nagwek2"/>
        <w:tabs>
          <w:tab w:val="right" w:pos="6096"/>
          <w:tab w:val="right" w:pos="15168"/>
        </w:tabs>
        <w:rPr>
          <w:rFonts w:asciiTheme="minorHAnsi" w:hAnsiTheme="minorHAnsi"/>
          <w:b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</w:t>
      </w:r>
      <w:r w:rsidR="00EF7246">
        <w:rPr>
          <w:rFonts w:asciiTheme="minorHAnsi" w:hAnsiTheme="minorHAnsi" w:cs="Arial"/>
          <w:sz w:val="22"/>
          <w:szCs w:val="22"/>
        </w:rPr>
        <w:t>tępowania 13</w:t>
      </w:r>
      <w:r w:rsidR="00231A0A">
        <w:rPr>
          <w:rFonts w:asciiTheme="minorHAnsi" w:hAnsiTheme="minorHAnsi" w:cs="Arial"/>
          <w:sz w:val="22"/>
          <w:szCs w:val="22"/>
        </w:rPr>
        <w:t>/2018</w:t>
      </w:r>
      <w:r w:rsidR="00231A0A">
        <w:rPr>
          <w:rFonts w:asciiTheme="minorHAnsi" w:hAnsiTheme="minorHAnsi" w:cs="Arial"/>
          <w:sz w:val="22"/>
          <w:szCs w:val="22"/>
        </w:rPr>
        <w:tab/>
      </w:r>
      <w:r w:rsidR="00231A0A">
        <w:rPr>
          <w:rFonts w:asciiTheme="minorHAnsi" w:hAnsiTheme="minorHAnsi" w:cs="Arial"/>
          <w:sz w:val="22"/>
          <w:szCs w:val="22"/>
        </w:rPr>
        <w:tab/>
      </w:r>
      <w:r w:rsidR="00231A0A"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231A0A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231A0A" w:rsidRDefault="00231A0A" w:rsidP="00231A0A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bCs/>
          <w:szCs w:val="24"/>
        </w:rPr>
      </w:pPr>
    </w:p>
    <w:p w:rsidR="00231A0A" w:rsidRPr="00231A0A" w:rsidRDefault="00231A0A" w:rsidP="00231A0A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 w:cstheme="minorHAnsi"/>
          <w:szCs w:val="24"/>
        </w:rPr>
      </w:pPr>
      <w:r w:rsidRPr="00231A0A">
        <w:rPr>
          <w:rFonts w:asciiTheme="minorHAnsi" w:hAnsiTheme="minorHAnsi" w:cstheme="minorHAnsi"/>
          <w:szCs w:val="24"/>
        </w:rPr>
        <w:t>FORMULARZ CENOWY</w:t>
      </w:r>
    </w:p>
    <w:p w:rsidR="00231A0A" w:rsidRPr="00231A0A" w:rsidRDefault="00231A0A" w:rsidP="00231A0A">
      <w:pPr>
        <w:rPr>
          <w:rFonts w:asciiTheme="minorHAnsi" w:hAnsiTheme="minorHAnsi" w:cstheme="minorHAnsi"/>
        </w:rPr>
      </w:pPr>
    </w:p>
    <w:p w:rsidR="00231A0A" w:rsidRPr="00231A0A" w:rsidRDefault="00231A0A" w:rsidP="00231A0A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</w:rPr>
      </w:pP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231A0A" w:rsidRPr="00231A0A" w:rsidTr="00D569D9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Wartość brutto</w:t>
            </w:r>
          </w:p>
        </w:tc>
      </w:tr>
      <w:tr w:rsidR="00231A0A" w:rsidRPr="00231A0A" w:rsidTr="00D569D9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231A0A" w:rsidRPr="00231A0A" w:rsidTr="00D569D9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4 x 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6 x 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6 + 8</w:t>
            </w:r>
          </w:p>
        </w:tc>
      </w:tr>
      <w:tr w:rsidR="00231A0A" w:rsidRPr="00231A0A" w:rsidTr="00D569D9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1A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0A" w:rsidRPr="00231A0A" w:rsidRDefault="00231A0A" w:rsidP="00EF7246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231A0A">
              <w:rPr>
                <w:rFonts w:asciiTheme="minorHAnsi" w:hAnsiTheme="minorHAnsi" w:cstheme="minorHAnsi"/>
                <w:szCs w:val="24"/>
              </w:rPr>
              <w:t xml:space="preserve">Zakup i dostawa </w:t>
            </w:r>
            <w:r w:rsidR="00EF7246">
              <w:rPr>
                <w:rFonts w:asciiTheme="minorHAnsi" w:hAnsiTheme="minorHAnsi" w:cstheme="minorHAnsi"/>
                <w:szCs w:val="24"/>
              </w:rPr>
              <w:t>aparatu ultrasonograficznego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31A0A">
              <w:rPr>
                <w:rFonts w:asciiTheme="minorHAnsi" w:hAnsiTheme="minorHAnsi" w:cstheme="minorHAnsi"/>
              </w:rPr>
              <w:t>kpl</w:t>
            </w:r>
            <w:proofErr w:type="spellEnd"/>
            <w:r w:rsidRPr="00231A0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A0A" w:rsidRPr="00231A0A" w:rsidRDefault="00EF7246" w:rsidP="00D569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1A0A" w:rsidRPr="00231A0A" w:rsidTr="00D569D9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231A0A" w:rsidRPr="00231A0A" w:rsidRDefault="00231A0A" w:rsidP="00D569D9">
            <w:pPr>
              <w:ind w:right="29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1A0A">
              <w:rPr>
                <w:rFonts w:asciiTheme="minorHAnsi" w:hAnsiTheme="minorHAnsi" w:cstheme="minorHAnsi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31A0A" w:rsidRPr="00231A0A" w:rsidRDefault="00231A0A" w:rsidP="00231A0A">
      <w:pPr>
        <w:tabs>
          <w:tab w:val="left" w:pos="5387"/>
        </w:tabs>
        <w:rPr>
          <w:rFonts w:asciiTheme="minorHAnsi" w:hAnsiTheme="minorHAnsi" w:cstheme="minorHAnsi"/>
        </w:rPr>
      </w:pPr>
    </w:p>
    <w:p w:rsidR="00231A0A" w:rsidRPr="00231A0A" w:rsidRDefault="00231A0A" w:rsidP="00231A0A">
      <w:pPr>
        <w:tabs>
          <w:tab w:val="left" w:pos="5387"/>
        </w:tabs>
        <w:rPr>
          <w:rFonts w:asciiTheme="minorHAnsi" w:hAnsiTheme="minorHAnsi" w:cstheme="minorHAnsi"/>
        </w:rPr>
      </w:pPr>
    </w:p>
    <w:p w:rsidR="00231A0A" w:rsidRPr="00231A0A" w:rsidRDefault="00231A0A" w:rsidP="00231A0A">
      <w:pPr>
        <w:tabs>
          <w:tab w:val="left" w:pos="5387"/>
        </w:tabs>
        <w:rPr>
          <w:rFonts w:asciiTheme="minorHAnsi" w:hAnsiTheme="minorHAnsi" w:cstheme="minorHAnsi"/>
        </w:rPr>
      </w:pPr>
    </w:p>
    <w:p w:rsidR="00231A0A" w:rsidRPr="00231A0A" w:rsidRDefault="00231A0A" w:rsidP="00231A0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 xml:space="preserve">Data …………………..                                          </w:t>
      </w:r>
      <w:r w:rsidRPr="00231A0A">
        <w:rPr>
          <w:rFonts w:asciiTheme="minorHAnsi" w:hAnsiTheme="minorHAnsi" w:cstheme="minorHAnsi"/>
          <w:i/>
          <w:iCs/>
          <w:sz w:val="24"/>
          <w:szCs w:val="24"/>
        </w:rPr>
        <w:t>..............................................................</w:t>
      </w:r>
    </w:p>
    <w:p w:rsidR="00231A0A" w:rsidRPr="00231A0A" w:rsidRDefault="00231A0A" w:rsidP="00231A0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31A0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  <w:t>(</w:t>
      </w:r>
      <w:r w:rsidRPr="00231A0A">
        <w:rPr>
          <w:rFonts w:asciiTheme="minorHAnsi" w:hAnsiTheme="minorHAnsi" w:cstheme="minorHAnsi"/>
          <w:bCs/>
          <w:i/>
          <w:iCs/>
          <w:sz w:val="18"/>
          <w:szCs w:val="18"/>
        </w:rPr>
        <w:t>podpis(y)</w:t>
      </w:r>
      <w:r w:rsidRPr="00231A0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>osoby(osób) uprawnionej(</w:t>
      </w:r>
      <w:proofErr w:type="spellStart"/>
      <w:r w:rsidRPr="00231A0A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231A0A">
        <w:rPr>
          <w:rFonts w:asciiTheme="minorHAnsi" w:hAnsiTheme="minorHAnsi" w:cstheme="minorHAnsi"/>
          <w:i/>
          <w:iCs/>
          <w:sz w:val="18"/>
          <w:szCs w:val="18"/>
        </w:rPr>
        <w:t xml:space="preserve">) do </w:t>
      </w:r>
    </w:p>
    <w:p w:rsidR="00231A0A" w:rsidRPr="00231A0A" w:rsidRDefault="00231A0A" w:rsidP="00231A0A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31A0A">
        <w:rPr>
          <w:rFonts w:asciiTheme="minorHAnsi" w:hAnsiTheme="minorHAnsi" w:cstheme="minorHAnsi"/>
          <w:i/>
          <w:iCs/>
          <w:sz w:val="18"/>
          <w:szCs w:val="18"/>
        </w:rPr>
        <w:t>składania oświadczeń woli w imieniu wykonawcy</w:t>
      </w:r>
    </w:p>
    <w:p w:rsidR="00231A0A" w:rsidRDefault="00231A0A" w:rsidP="00231A0A"/>
    <w:p w:rsidR="00231A0A" w:rsidRDefault="00231A0A" w:rsidP="00231A0A"/>
    <w:p w:rsidR="00402E59" w:rsidRDefault="00402E5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</w:p>
    <w:p w:rsidR="00402E59" w:rsidRDefault="00402E5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  <w:sectPr w:rsidR="00402E59" w:rsidSect="00402E59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A766C" w:rsidRPr="0026020C" w:rsidRDefault="001A766C" w:rsidP="001A766C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lastRenderedPageBreak/>
        <w:t>Ozn</w:t>
      </w:r>
      <w:proofErr w:type="spellEnd"/>
      <w:r>
        <w:rPr>
          <w:rFonts w:ascii="Times New Roman" w:hAnsi="Times New Roman"/>
          <w:i w:val="0"/>
          <w:szCs w:val="24"/>
        </w:rPr>
        <w:t xml:space="preserve">. </w:t>
      </w:r>
      <w:r w:rsidR="00E16707">
        <w:rPr>
          <w:rFonts w:ascii="Times New Roman" w:hAnsi="Times New Roman"/>
          <w:i w:val="0"/>
          <w:szCs w:val="24"/>
        </w:rPr>
        <w:t>postępowania 1</w:t>
      </w:r>
      <w:r w:rsidR="00EF7246">
        <w:rPr>
          <w:rFonts w:ascii="Times New Roman" w:hAnsi="Times New Roman"/>
          <w:i w:val="0"/>
          <w:szCs w:val="24"/>
        </w:rPr>
        <w:t>3</w:t>
      </w:r>
      <w:r w:rsidRPr="0026020C">
        <w:rPr>
          <w:rFonts w:ascii="Times New Roman" w:hAnsi="Times New Roman"/>
          <w:i w:val="0"/>
          <w:szCs w:val="24"/>
        </w:rPr>
        <w:t>/201</w:t>
      </w:r>
      <w:r>
        <w:rPr>
          <w:rFonts w:ascii="Times New Roman" w:hAnsi="Times New Roman"/>
          <w:i w:val="0"/>
          <w:szCs w:val="24"/>
        </w:rPr>
        <w:t>8</w:t>
      </w:r>
      <w:r w:rsidRPr="0026020C">
        <w:rPr>
          <w:rFonts w:ascii="Times New Roman" w:hAnsi="Times New Roman"/>
          <w:i w:val="0"/>
          <w:szCs w:val="24"/>
        </w:rPr>
        <w:tab/>
      </w:r>
      <w:r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>
        <w:rPr>
          <w:rFonts w:ascii="Times New Roman" w:hAnsi="Times New Roman"/>
          <w:bCs/>
          <w:i w:val="0"/>
          <w:szCs w:val="24"/>
        </w:rPr>
        <w:t>3</w:t>
      </w:r>
      <w:r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1A766C" w:rsidRDefault="001A766C" w:rsidP="001A766C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A766C" w:rsidRPr="005076B7" w:rsidRDefault="001A766C" w:rsidP="001A766C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076B7">
        <w:rPr>
          <w:rFonts w:asciiTheme="minorHAnsi" w:hAnsiTheme="minorHAnsi" w:cs="Arial"/>
          <w:b/>
          <w:sz w:val="22"/>
          <w:szCs w:val="22"/>
        </w:rPr>
        <w:t>WŁAŚCIWOŚCI</w:t>
      </w:r>
    </w:p>
    <w:p w:rsidR="001A766C" w:rsidRPr="005076B7" w:rsidRDefault="001A766C" w:rsidP="001A766C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076B7">
        <w:rPr>
          <w:rFonts w:asciiTheme="minorHAnsi" w:hAnsiTheme="minorHAnsi" w:cs="Arial"/>
          <w:b/>
          <w:sz w:val="22"/>
          <w:szCs w:val="22"/>
        </w:rPr>
        <w:t>TECHNICZNO – UŻYTKOWE</w:t>
      </w:r>
    </w:p>
    <w:p w:rsidR="001A766C" w:rsidRPr="005076B7" w:rsidRDefault="001A766C" w:rsidP="001A766C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F7246" w:rsidRPr="00EF7246" w:rsidRDefault="00EF7246" w:rsidP="00EF7246">
      <w:pPr>
        <w:pStyle w:val="NormalnyWeb"/>
        <w:spacing w:before="0" w:beforeAutospacing="0" w:after="0" w:afterAutospacing="0"/>
        <w:ind w:left="28"/>
        <w:jc w:val="left"/>
        <w:rPr>
          <w:b/>
        </w:rPr>
      </w:pPr>
      <w:r w:rsidRPr="00EF7246">
        <w:rPr>
          <w:rFonts w:asciiTheme="minorHAnsi" w:hAnsiTheme="minorHAnsi" w:cstheme="minorHAnsi"/>
          <w:b/>
        </w:rPr>
        <w:t>Zakup i dostawa aparatu ultrasonograficznego</w:t>
      </w:r>
      <w:r w:rsidRPr="00EF7246">
        <w:rPr>
          <w:b/>
        </w:rPr>
        <w:t xml:space="preserve"> (1 </w:t>
      </w:r>
      <w:proofErr w:type="spellStart"/>
      <w:r w:rsidRPr="00EF7246">
        <w:rPr>
          <w:b/>
        </w:rPr>
        <w:t>kpl</w:t>
      </w:r>
      <w:proofErr w:type="spellEnd"/>
      <w:r w:rsidRPr="00EF7246">
        <w:rPr>
          <w:b/>
        </w:rPr>
        <w:t>.)</w:t>
      </w:r>
    </w:p>
    <w:p w:rsidR="00EF7246" w:rsidRDefault="00EF7246" w:rsidP="00EF7246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9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5"/>
        <w:gridCol w:w="3550"/>
        <w:gridCol w:w="2319"/>
        <w:gridCol w:w="1522"/>
      </w:tblGrid>
      <w:tr w:rsidR="00EF7246" w:rsidTr="00B90A0A">
        <w:trPr>
          <w:trHeight w:val="521"/>
        </w:trPr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9" w:type="dxa"/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F7246" w:rsidTr="00B90A0A">
        <w:trPr>
          <w:trHeight w:val="540"/>
        </w:trPr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5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246" w:rsidRDefault="00EF7246" w:rsidP="00B90A0A">
            <w:pPr>
              <w:pStyle w:val="Standard"/>
              <w:tabs>
                <w:tab w:val="left" w:pos="4632"/>
              </w:tabs>
            </w:pP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246" w:rsidRDefault="00EF7246" w:rsidP="00B90A0A">
            <w:pPr>
              <w:pStyle w:val="Standard"/>
              <w:tabs>
                <w:tab w:val="left" w:pos="4632"/>
              </w:tabs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Rok produkcji:</w:t>
            </w:r>
          </w:p>
        </w:tc>
      </w:tr>
    </w:tbl>
    <w:p w:rsidR="00EF7246" w:rsidRDefault="00EF7246" w:rsidP="00EF7246">
      <w:pPr>
        <w:pStyle w:val="Standard"/>
        <w:tabs>
          <w:tab w:val="right" w:pos="918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688" w:type="dxa"/>
        <w:tblInd w:w="-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3897"/>
        <w:gridCol w:w="1719"/>
        <w:gridCol w:w="1720"/>
        <w:gridCol w:w="1722"/>
      </w:tblGrid>
      <w:tr w:rsidR="00EF7246" w:rsidTr="00B90A0A">
        <w:trPr>
          <w:cantSplit/>
          <w:trHeight w:val="575"/>
        </w:trPr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tabs>
                <w:tab w:val="left" w:pos="360"/>
              </w:tabs>
              <w:ind w:left="360" w:hanging="360"/>
              <w:jc w:val="center"/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89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Wymagane parametry i warunki</w:t>
            </w:r>
          </w:p>
        </w:tc>
        <w:tc>
          <w:tcPr>
            <w:tcW w:w="171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i/>
              </w:rPr>
              <w:t>Parametr wymagany</w:t>
            </w:r>
          </w:p>
        </w:tc>
        <w:tc>
          <w:tcPr>
            <w:tcW w:w="1720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Punktacja</w:t>
            </w:r>
          </w:p>
        </w:tc>
        <w:tc>
          <w:tcPr>
            <w:tcW w:w="172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Parametr oferowany*</w:t>
            </w:r>
          </w:p>
        </w:tc>
      </w:tr>
      <w:tr w:rsidR="00EF7246" w:rsidTr="00B90A0A">
        <w:trPr>
          <w:cantSplit/>
          <w:trHeight w:val="409"/>
        </w:trPr>
        <w:tc>
          <w:tcPr>
            <w:tcW w:w="630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tabs>
                <w:tab w:val="left" w:pos="360"/>
              </w:tabs>
              <w:ind w:left="360" w:hanging="360"/>
              <w:jc w:val="center"/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89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71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i/>
              </w:rPr>
              <w:t>3</w:t>
            </w:r>
          </w:p>
        </w:tc>
        <w:tc>
          <w:tcPr>
            <w:tcW w:w="1720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72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5</w:t>
            </w:r>
          </w:p>
        </w:tc>
      </w:tr>
      <w:tr w:rsidR="00EF7246" w:rsidTr="00B90A0A">
        <w:trPr>
          <w:cantSplit/>
          <w:trHeight w:val="320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EF7246">
            <w:pPr>
              <w:pStyle w:val="NormalnyWeb"/>
              <w:spacing w:before="0" w:after="0"/>
              <w:jc w:val="left"/>
            </w:pPr>
            <w:r>
              <w:rPr>
                <w:sz w:val="20"/>
                <w:szCs w:val="20"/>
              </w:rPr>
              <w:t>Aparat fabrycznie nowy, rok produkcji min. 2018 r.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0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EF7246">
            <w:pPr>
              <w:pStyle w:val="Standard"/>
            </w:pPr>
            <w:r>
              <w:rPr>
                <w:rFonts w:ascii="Calibri" w:hAnsi="Calibri" w:cs="Calibri"/>
              </w:rPr>
              <w:t>Urządzenie oznaczone znakiem CE (aparat oraz głowice)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0"/>
        </w:trPr>
        <w:tc>
          <w:tcPr>
            <w:tcW w:w="9688" w:type="dxa"/>
            <w:gridSpan w:val="5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</w:rPr>
              <w:t>PARAMETRY OGÓLNE</w:t>
            </w:r>
          </w:p>
        </w:tc>
      </w:tr>
      <w:tr w:rsidR="00EF7246" w:rsidTr="00B90A0A">
        <w:trPr>
          <w:cantSplit/>
          <w:trHeight w:val="320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</w:rPr>
              <w:t>Ultrasonograf o nowoczesnej konstrukcji i ergonomii, wygodnej obsłudze, ze zintegrowaną stacją roboczą i systemem archiwizacji, sterowany z klawiatury.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0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</w:rPr>
              <w:t>Waga aparatu bez głowic max 75 kg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jc w:val="center"/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0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Zakres częstotliwości pracy min 2,0-18,0 MHz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0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 xml:space="preserve">Dynamika systemu min 185 </w:t>
            </w:r>
            <w:proofErr w:type="spellStart"/>
            <w:r>
              <w:rPr>
                <w:rFonts w:ascii="Calibri" w:hAnsi="Calibri" w:cs="Calibri"/>
                <w:color w:val="000000"/>
              </w:rPr>
              <w:t>dB</w:t>
            </w:r>
            <w:proofErr w:type="spellEnd"/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0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Ilość niezależnych gniazd w aparacie min 4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0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Monitor o orientacji pionowej i przekątnej min 18 cali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Wymagany zakres – 0 pkt</w:t>
            </w:r>
          </w:p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&gt; 18 cali – 10 pkt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0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Możliwość obracania monitora praw/lewo min 170 stopni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120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Możliwość regulacji wysokości monitora min 25 cm.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Możliwość regulacji wysokości panelu sterowania min 25 cm.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Panel sterowania wykonany z silikonu zapewniający szczelność i ułatwiający czyszczenie i dezynfekcję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Panel sterowania wykonany z silikonu zapewniający szczelność i ułatwiający czyszczenie i dezynfekcję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Klawiatura alfanumeryczna do wprowadzania opisów z podświetlanymi klawiszami funkcyjnymi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Możliwość regulacji panelu sterowania prawo / lewo min 350°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Wymagany zakres – 0 pkt</w:t>
            </w:r>
          </w:p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Większy zakres - 10 pkt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Wewnętrzna archiwizacja badania w aparacie o dysku min 450 GB.</w:t>
            </w:r>
          </w:p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 xml:space="preserve">Możliwość zgrania obrazów badania na pamięć zewnętrzną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pen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na płytę CD.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Długość filmu CINE LOOP min 28 s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Głębokość skanowania min 0,5 cm – 28 cm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19.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 xml:space="preserve">Tryby pracy: 2D (B </w:t>
            </w:r>
            <w:proofErr w:type="spellStart"/>
            <w:r>
              <w:rPr>
                <w:rFonts w:ascii="Calibri" w:hAnsi="Calibri" w:cs="Calibri"/>
                <w:color w:val="000000"/>
              </w:rPr>
              <w:t>mode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), M </w:t>
            </w:r>
            <w:proofErr w:type="spellStart"/>
            <w:r>
              <w:rPr>
                <w:rFonts w:ascii="Calibri" w:hAnsi="Calibri" w:cs="Calibri"/>
                <w:color w:val="000000"/>
              </w:rPr>
              <w:t>mode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Doppler Pulsacyjny, Doppler Kolorowy; Power Doppler, Duplex; </w:t>
            </w:r>
            <w:proofErr w:type="spellStart"/>
            <w:r>
              <w:rPr>
                <w:rFonts w:ascii="Calibri" w:hAnsi="Calibri" w:cs="Calibri"/>
                <w:color w:val="000000"/>
              </w:rPr>
              <w:t>Triplex</w:t>
            </w:r>
            <w:proofErr w:type="spellEnd"/>
            <w:r>
              <w:rPr>
                <w:rFonts w:ascii="Calibri" w:hAnsi="Calibri" w:cs="Calibri"/>
                <w:color w:val="000000"/>
              </w:rPr>
              <w:t>, obrazowanie harmoniczne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Min 8 stopniowa regulacja wzmocnienia TGC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Specjalistyczne oprogramowanie aplikacyjne i pomiarowe dla urologii z podziałem na:</w:t>
            </w:r>
          </w:p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- prostatę,</w:t>
            </w:r>
          </w:p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- nerki,</w:t>
            </w:r>
          </w:p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- pęcherz,</w:t>
            </w:r>
          </w:p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- jądra.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Zakres mierzonej prędkości przepływu w Dopplerze Kolorowym</w:t>
            </w:r>
          </w:p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min 0,2 cm/s – 490 cm/s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Mierzona prędkość przepływu w Dopplerze Pulsacyjnym</w:t>
            </w:r>
          </w:p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min 0,2 cm/s - 800 cm/s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Szerokość bramki Dopplera pulsacyjnego min 1-20 mm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proofErr w:type="spellStart"/>
            <w:r>
              <w:rPr>
                <w:rFonts w:ascii="Calibri" w:hAnsi="Calibri" w:cs="Calibri"/>
                <w:color w:val="000000"/>
              </w:rPr>
              <w:t>Videoprinter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czarno – biały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</w:rPr>
              <w:t>GŁOWICE</w:t>
            </w: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/>
                <w:color w:val="000000"/>
              </w:rPr>
              <w:t xml:space="preserve">Głowica typu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convex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o częstotliwości pracy min 2,5 - 6,0 MHz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Tak, </w:t>
            </w:r>
            <w:r>
              <w:rPr>
                <w:rFonts w:ascii="Calibri" w:hAnsi="Calibri" w:cs="Calibri"/>
                <w:bCs/>
                <w:spacing w:val="-2"/>
              </w:rPr>
              <w:t>podać model głowicy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a) Ilość niezależnych elementów tworzących i odbierających sygnał ultradźwiękowy w głowicy min 190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Wymagany zakres – 0 pkt</w:t>
            </w:r>
          </w:p>
          <w:p w:rsidR="00EF7246" w:rsidRDefault="00EF7246" w:rsidP="00B90A0A">
            <w:pPr>
              <w:pStyle w:val="Standard"/>
              <w:jc w:val="center"/>
            </w:pPr>
            <w:r>
              <w:rPr>
                <w:rFonts w:ascii="Arial Narrow" w:hAnsi="Arial Narrow" w:cs="Arial"/>
                <w:color w:val="000000"/>
              </w:rPr>
              <w:t>&gt; 190 – 10 pkt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b) Przycisk na głowicy umożliwiający uruchomienie głowicy, zamrożenie i aktywację obrazu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Nie – 0 pkt</w:t>
            </w:r>
          </w:p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Tak – 10 pkt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 xml:space="preserve">c) Przystawka biopsyjna o regulowanej średnicy na biopsje cienko i grubo igłowe w zakresie 0,6-2,4 mm, metalowa, wielokrotnego użytku z możliwością sterylizacji – 2 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/>
                <w:bCs/>
                <w:color w:val="000000"/>
              </w:rPr>
              <w:t>Głowica liniowa</w:t>
            </w:r>
            <w:r>
              <w:rPr>
                <w:rFonts w:ascii="Calibri" w:hAnsi="Calibri" w:cs="Calibri"/>
                <w:b/>
                <w:color w:val="000000"/>
              </w:rPr>
              <w:t xml:space="preserve"> o częstotliwości pracy min 6,0 - 18,0 MHz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Tak, </w:t>
            </w:r>
            <w:r>
              <w:rPr>
                <w:rFonts w:ascii="Calibri" w:hAnsi="Calibri" w:cs="Calibri"/>
                <w:bCs/>
                <w:spacing w:val="-2"/>
              </w:rPr>
              <w:t>podać model głowicy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a)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>Ilość niezależnych elementów tworzących i odbierających sygnał ultradźwiękowy w głowicy min 190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Wymagany zakres – 0 pkt</w:t>
            </w:r>
          </w:p>
          <w:p w:rsidR="00EF7246" w:rsidRDefault="00EF7246" w:rsidP="00B90A0A">
            <w:pPr>
              <w:pStyle w:val="Standard"/>
              <w:jc w:val="center"/>
            </w:pPr>
            <w:r>
              <w:rPr>
                <w:rFonts w:ascii="Arial Narrow" w:hAnsi="Arial Narrow" w:cs="Arial"/>
                <w:color w:val="000000"/>
              </w:rPr>
              <w:t>&gt; 190 – 10 pkt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b) Szerokość czoła głowicy max 40 mm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c) Przycisk na głowicy umożliwiający uruchomienie głowicy, zamrożenie i aktywację obrazu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Nie – 0 pkt</w:t>
            </w:r>
          </w:p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Tak – 10 pkt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 xml:space="preserve">d) </w:t>
            </w:r>
            <w:r>
              <w:rPr>
                <w:rFonts w:ascii="Calibri" w:hAnsi="Calibri" w:cs="Calibri"/>
                <w:color w:val="000000"/>
              </w:rPr>
              <w:t>Możliwość rozbudowy w momencie składania oferty o p</w:t>
            </w:r>
            <w:r>
              <w:rPr>
                <w:rFonts w:ascii="Calibri" w:hAnsi="Calibri" w:cs="Calibri"/>
                <w:bCs/>
                <w:color w:val="000000"/>
              </w:rPr>
              <w:t>rzystawkę biopsyjną o regulowanej średnicy na biopsje cienko i grubo igłowe w zakresie min 0,6-3,4 mm, pozwalająca  na ustawienie igły pod kątem 30°, 45° i 60°, metalowa, wielokrotnego użytku z możliwością sterylizacji,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Głowica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rektalna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trzypłaszczyznowa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convex-convex-convex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 częstotliwości pracy min 6,0 – 12,0 MHz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Tak, </w:t>
            </w:r>
            <w:r>
              <w:rPr>
                <w:rFonts w:ascii="Calibri" w:hAnsi="Calibri" w:cs="Calibri"/>
                <w:bCs/>
                <w:spacing w:val="-2"/>
              </w:rPr>
              <w:t>podać model głowicy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a)  Ilość niezależnych elementów tworzących i odbierających sygnał ultradźwiękowy w głowicy min 300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Wymagany zakres – 0 pkt</w:t>
            </w:r>
          </w:p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Większy zakres - 10 pkt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b) Kanał biopsyjny przez środek głowicy (nasadka wraz z prowadnicą – 3 sztuki wielokrotnego użytku z możliwością sterylizacji + 50 sztuk jednorazowych)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lastRenderedPageBreak/>
              <w:t>38.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c) Jednoczesne obrazowanie dwóch płaszczyzn prostaty w czasie rzeczywistym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Nie – 0 pkt</w:t>
            </w:r>
          </w:p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Tak – 10 pkt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d) Możliwość jednoczesnego wykonania biopsji wzdłuż głowicy jak i przez środek głowicy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e) Dwa przyciski na głowicy odpowiedzialne za przełączanie płaszczyzn obrazowania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Nie – 0 pkt</w:t>
            </w:r>
          </w:p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Tak – 10 pkt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</w:rPr>
              <w:t xml:space="preserve">MOŻLIWOŚĆ ROZBUDOWY </w:t>
            </w:r>
            <w:r>
              <w:rPr>
                <w:rFonts w:ascii="Calibri" w:hAnsi="Calibri" w:cs="Calibri"/>
                <w:b/>
                <w:bCs/>
              </w:rPr>
              <w:t>– OPCJE (DOSTĘPNE W DNIU SKŁADANIA OFERTY)</w:t>
            </w: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 xml:space="preserve">Możliwość rozbudowy w momencie składania oferty o głowicę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rektalną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dwupłaszczyznową do badań urologicznych oraz innych procedur przez kroczowych typu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convex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>-linia o częstotliwości pracy min 6,0 - 12,0 MHz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a) Ilość niezależnych elementów tworzących i odbierających sygnał ultradźwiękowy w głowicy min 300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b) Możliwość wykonania biopsji oraz innych procedur przez kroczowych, w tym brachyterapii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c) Dwa przyciski na głowicy odpowiedzialne za przełączanie płaszczyzn prostaty oraz aktywację i mrożenie obrazu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d) Długość czoła płaszczyzny liniowej min 60 mm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 xml:space="preserve">e) Jednoczesne obrazowanie prostaty w przekroju podłużnym i poprzecznym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convex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- linia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Możliwość rozbudowy w momencie składania oferty o oprogramowanie umożliwiające tworzenie obrazów 3D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Możliwość rozbudowy w momencie składania oferty o system umożliwiający fuzję obrazów MRI z obrazami ultrasonograficznymi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Możliwość rozbudowy w momencie składania oferty o moduł obrazowania kontrastowego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  <w:overflowPunct w:val="0"/>
            </w:pPr>
            <w:r>
              <w:rPr>
                <w:rFonts w:ascii="Calibri" w:hAnsi="Calibri" w:cs="Calibri"/>
                <w:bCs/>
                <w:color w:val="000000"/>
              </w:rPr>
              <w:t xml:space="preserve">Możliwość rozbudowy w momencie składania oferty o moduł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elastografii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tkanek w czasie rzeczywistym umożliwiające zobrazowanie różnic sztywności tkanek. Prezentacja elastyczności tkanki w skali kodowanej kolorem. Praca w trybie B / B+ET (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elastografia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tkanek)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B90A0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eastAsia="Batang" w:hAnsi="Calibri" w:cs="Calibri"/>
                <w:b/>
              </w:rPr>
              <w:t>INNE WYMAGANIA</w:t>
            </w:r>
          </w:p>
        </w:tc>
      </w:tr>
      <w:tr w:rsidR="00EF7246" w:rsidTr="00B90A0A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Autoryzacja producenta na prowadzenie przez Wykonawcę serwisu oferowanego aparatu w Polsce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EF7246">
            <w:pPr>
              <w:pStyle w:val="Standard"/>
              <w:jc w:val="center"/>
              <w:rPr>
                <w:rFonts w:ascii="Calibri" w:hAnsi="Calibri" w:cs="Calibri"/>
                <w:bCs/>
                <w:spacing w:val="-2"/>
              </w:rPr>
            </w:pPr>
            <w:r w:rsidRPr="001A766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EF7246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52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246" w:rsidRDefault="00EF7246" w:rsidP="00B90A0A">
            <w:pPr>
              <w:pStyle w:val="Standard"/>
            </w:pPr>
            <w:r>
              <w:rPr>
                <w:rFonts w:ascii="Calibri" w:hAnsi="Calibri" w:cs="Calibri"/>
                <w:bCs/>
                <w:color w:val="000000"/>
              </w:rPr>
              <w:t>Instrukcja obsługi w wersji papierowej lub elektronicznej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B90A0A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ind w:left="4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B90A0A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EF7246">
        <w:trPr>
          <w:cantSplit/>
          <w:trHeight w:val="326"/>
        </w:trPr>
        <w:tc>
          <w:tcPr>
            <w:tcW w:w="630" w:type="dxa"/>
            <w:tcBorders>
              <w:top w:val="single" w:sz="4" w:space="0" w:color="00000A"/>
              <w:left w:val="double" w:sz="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EF7246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Pr="0093781E" w:rsidRDefault="00EF7246" w:rsidP="00EF7246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3781E">
              <w:rPr>
                <w:rFonts w:asciiTheme="minorHAnsi" w:hAnsiTheme="minorHAnsi"/>
                <w:sz w:val="20"/>
                <w:szCs w:val="20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EF7246">
            <w:pPr>
              <w:pStyle w:val="Standard"/>
              <w:jc w:val="center"/>
              <w:rPr>
                <w:rFonts w:ascii="Calibri" w:hAnsi="Calibri" w:cs="Calibri"/>
              </w:rPr>
            </w:pPr>
            <w:r w:rsidRPr="001A766C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podać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EF7246">
            <w:pPr>
              <w:pStyle w:val="Standard"/>
              <w:ind w:left="4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EF7246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EF7246">
        <w:trPr>
          <w:cantSplit/>
          <w:trHeight w:val="326"/>
        </w:trPr>
        <w:tc>
          <w:tcPr>
            <w:tcW w:w="630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EF7246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Pr="0093781E" w:rsidRDefault="00EF7246" w:rsidP="00EF7246">
            <w:pPr>
              <w:rPr>
                <w:rFonts w:asciiTheme="minorHAnsi" w:hAnsiTheme="minorHAnsi"/>
              </w:rPr>
            </w:pPr>
            <w:r w:rsidRPr="0093781E">
              <w:rPr>
                <w:rFonts w:asciiTheme="minorHAnsi" w:hAnsiTheme="minorHAnsi"/>
              </w:rPr>
              <w:t>Przewidywany roczny koszt brutto okresowego przeglądu aparatu wykonywanego zgodnie z zaleceniem producenta po upływie gwarancji,</w:t>
            </w:r>
          </w:p>
          <w:p w:rsidR="00EF7246" w:rsidRPr="0093781E" w:rsidRDefault="00EF7246" w:rsidP="00EF7246">
            <w:pPr>
              <w:pStyle w:val="NormalnyWeb"/>
              <w:spacing w:before="0" w:beforeAutospacing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3781E">
              <w:rPr>
                <w:rFonts w:asciiTheme="minorHAnsi" w:hAnsiTheme="minorHAnsi"/>
                <w:sz w:val="20"/>
                <w:szCs w:val="20"/>
              </w:rPr>
              <w:t>(</w:t>
            </w:r>
            <w:r w:rsidRPr="0093781E">
              <w:rPr>
                <w:rFonts w:asciiTheme="minorHAnsi" w:hAnsiTheme="minorHAnsi"/>
                <w:sz w:val="20"/>
                <w:szCs w:val="20"/>
                <w:u w:val="single"/>
              </w:rPr>
              <w:t>szacunkowa kalkulacja sporządzona w dniu składania oferty, uwzględniająca wymianę części zużywalnych lub zamiennych w trakcie przeglądu)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EF7246">
            <w:pPr>
              <w:pStyle w:val="Standard"/>
              <w:jc w:val="center"/>
              <w:rPr>
                <w:rFonts w:ascii="Calibri" w:hAnsi="Calibri" w:cs="Calibri"/>
              </w:rPr>
            </w:pPr>
            <w:r w:rsidRPr="001A766C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podać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EF7246">
            <w:pPr>
              <w:pStyle w:val="Standard"/>
              <w:ind w:left="4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EF7246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EF7246" w:rsidTr="00EF7246">
        <w:trPr>
          <w:cantSplit/>
          <w:trHeight w:val="326"/>
        </w:trPr>
        <w:tc>
          <w:tcPr>
            <w:tcW w:w="630" w:type="dxa"/>
            <w:tcBorders>
              <w:top w:val="single" w:sz="4" w:space="0" w:color="auto"/>
              <w:left w:val="double" w:sz="2" w:space="0" w:color="00000A"/>
              <w:bottom w:val="double" w:sz="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EF7246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55.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double" w:sz="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Pr="0093781E" w:rsidRDefault="00EF7246" w:rsidP="00EF7246">
            <w:pPr>
              <w:pStyle w:val="NormalnyWeb"/>
              <w:spacing w:before="0" w:beforeAutospacing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3781E">
              <w:rPr>
                <w:rFonts w:asciiTheme="minorHAnsi" w:hAnsiTheme="minorHAnsi"/>
                <w:sz w:val="20"/>
                <w:szCs w:val="20"/>
              </w:rPr>
              <w:t>Częstotliwość wykonywania wymaganych lub zalecanych przez producenta przeglądów technicznych.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double" w:sz="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246" w:rsidRDefault="00EF7246" w:rsidP="00EF7246">
            <w:pPr>
              <w:pStyle w:val="Standard"/>
              <w:jc w:val="center"/>
              <w:rPr>
                <w:rFonts w:ascii="Calibri" w:hAnsi="Calibri" w:cs="Calibri"/>
              </w:rPr>
            </w:pPr>
            <w:r w:rsidRPr="001A766C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podać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EF7246">
            <w:pPr>
              <w:pStyle w:val="Standard"/>
              <w:ind w:left="4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246" w:rsidRDefault="00EF7246" w:rsidP="00EF7246">
            <w:pPr>
              <w:pStyle w:val="Standard"/>
              <w:rPr>
                <w:rFonts w:ascii="Calibri" w:hAnsi="Calibri" w:cs="Calibri"/>
              </w:rPr>
            </w:pPr>
          </w:p>
        </w:tc>
      </w:tr>
    </w:tbl>
    <w:p w:rsidR="001A766C" w:rsidRDefault="001A766C" w:rsidP="001A766C">
      <w:pPr>
        <w:rPr>
          <w:rFonts w:asciiTheme="minorHAnsi" w:hAnsiTheme="minorHAnsi" w:cs="Arial"/>
          <w:sz w:val="22"/>
          <w:szCs w:val="22"/>
        </w:rPr>
      </w:pPr>
    </w:p>
    <w:p w:rsidR="00EF7246" w:rsidRDefault="00EF7246" w:rsidP="001A766C">
      <w:pPr>
        <w:rPr>
          <w:rFonts w:asciiTheme="minorHAnsi" w:hAnsiTheme="minorHAnsi" w:cs="Arial"/>
          <w:sz w:val="22"/>
          <w:szCs w:val="22"/>
        </w:rPr>
      </w:pPr>
    </w:p>
    <w:p w:rsidR="00EF7246" w:rsidRDefault="00EF7246" w:rsidP="001A766C">
      <w:pPr>
        <w:rPr>
          <w:rFonts w:asciiTheme="minorHAnsi" w:hAnsiTheme="minorHAnsi" w:cs="Arial"/>
          <w:sz w:val="22"/>
          <w:szCs w:val="22"/>
        </w:rPr>
      </w:pPr>
    </w:p>
    <w:p w:rsidR="001A766C" w:rsidRDefault="001A766C" w:rsidP="001A766C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A766C" w:rsidRPr="00EF0C34" w:rsidRDefault="001A766C" w:rsidP="001A766C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DC3E76">
        <w:rPr>
          <w:sz w:val="24"/>
          <w:szCs w:val="24"/>
          <w:lang w:val="en-US"/>
        </w:rPr>
        <w:t xml:space="preserve">Data …………………..                                          </w:t>
      </w:r>
      <w:r w:rsidRPr="00DC3E76">
        <w:rPr>
          <w:i/>
          <w:iCs/>
          <w:sz w:val="24"/>
          <w:szCs w:val="24"/>
          <w:lang w:val="en-US"/>
        </w:rPr>
        <w:t>..........................................</w:t>
      </w:r>
      <w:r w:rsidRPr="00EF0C34">
        <w:rPr>
          <w:i/>
          <w:iCs/>
          <w:sz w:val="24"/>
          <w:szCs w:val="24"/>
        </w:rPr>
        <w:t>....................</w:t>
      </w:r>
    </w:p>
    <w:p w:rsidR="001A766C" w:rsidRPr="00EF0C34" w:rsidRDefault="001A766C" w:rsidP="001A766C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1A766C" w:rsidRDefault="001A766C" w:rsidP="001A766C">
      <w:pPr>
        <w:pStyle w:val="Standard"/>
        <w:tabs>
          <w:tab w:val="right" w:pos="9180"/>
        </w:tabs>
        <w:jc w:val="right"/>
        <w:rPr>
          <w:rFonts w:ascii="Arial" w:hAnsi="Arial" w:cs="Arial"/>
          <w:b/>
          <w:sz w:val="22"/>
          <w:szCs w:val="22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1A766C" w:rsidRDefault="001A766C" w:rsidP="001A766C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  <w:sectPr w:rsidR="001A766C" w:rsidSect="001A766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9502B5" w:rsidRPr="005076B7" w:rsidRDefault="009502B5" w:rsidP="009502B5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6938B2" w:rsidRPr="006938B2" w:rsidRDefault="00E1670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EF7246">
        <w:rPr>
          <w:rFonts w:asciiTheme="minorHAnsi" w:hAnsiTheme="minorHAnsi"/>
          <w:szCs w:val="24"/>
        </w:rPr>
        <w:t>3</w:t>
      </w:r>
      <w:r w:rsidR="006938B2" w:rsidRPr="006938B2">
        <w:rPr>
          <w:rFonts w:asciiTheme="minorHAnsi" w:hAnsiTheme="minorHAnsi"/>
          <w:szCs w:val="24"/>
        </w:rPr>
        <w:t>/201</w:t>
      </w:r>
      <w:r w:rsidR="00320A37"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402E59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320A37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Default="006938B2" w:rsidP="00A75FFF">
      <w:pPr>
        <w:jc w:val="right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320A37" w:rsidRPr="006938B2" w:rsidRDefault="00320A37" w:rsidP="00320A37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  <w:b/>
        </w:rPr>
      </w:pPr>
    </w:p>
    <w:p w:rsidR="00320A37" w:rsidRPr="006938B2" w:rsidRDefault="00320A37" w:rsidP="00F639EC">
      <w:pPr>
        <w:widowControl/>
        <w:numPr>
          <w:ilvl w:val="2"/>
          <w:numId w:val="14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</w:rPr>
      </w:pPr>
    </w:p>
    <w:p w:rsidR="00320A37" w:rsidRPr="006938B2" w:rsidRDefault="00320A37" w:rsidP="00320A37">
      <w:pPr>
        <w:jc w:val="both"/>
        <w:rPr>
          <w:rFonts w:asciiTheme="minorHAnsi" w:hAnsiTheme="minorHAnsi" w:cs="Arial"/>
          <w:b/>
        </w:rPr>
      </w:pPr>
    </w:p>
    <w:p w:rsidR="00320A37" w:rsidRPr="006938B2" w:rsidRDefault="00320A37" w:rsidP="00F639EC">
      <w:pPr>
        <w:widowControl/>
        <w:numPr>
          <w:ilvl w:val="2"/>
          <w:numId w:val="14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320A37" w:rsidRPr="006938B2" w:rsidRDefault="00320A37" w:rsidP="00320A37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A37" w:rsidRDefault="00320A37" w:rsidP="00320A37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320A37" w:rsidRPr="00526E53" w:rsidRDefault="00320A37" w:rsidP="00F639EC">
      <w:pPr>
        <w:pStyle w:val="Tekstpodstawowy"/>
        <w:numPr>
          <w:ilvl w:val="2"/>
          <w:numId w:val="14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320A37" w:rsidRPr="00EF2BE2" w:rsidRDefault="00320A37" w:rsidP="00320A37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320A37" w:rsidRDefault="00320A37" w:rsidP="00320A37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320A37" w:rsidRPr="006938B2" w:rsidRDefault="00320A37" w:rsidP="00320A37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4C101B" w:rsidRDefault="006938B2" w:rsidP="00E16707">
      <w:pPr>
        <w:pStyle w:val="Standardowy0"/>
        <w:ind w:left="3969"/>
        <w:jc w:val="center"/>
        <w:rPr>
          <w:rFonts w:ascii="Arial Narrow" w:hAnsi="Arial Narrow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320A37" w:rsidRDefault="00320A37" w:rsidP="006938B2">
      <w:pPr>
        <w:rPr>
          <w:rFonts w:ascii="Arial Narrow" w:hAnsi="Arial Narrow" w:cs="Arial"/>
        </w:rPr>
        <w:sectPr w:rsidR="00320A37" w:rsidSect="00676DD0">
          <w:headerReference w:type="default" r:id="rId21"/>
          <w:footerReference w:type="default" r:id="rId22"/>
          <w:footerReference w:type="first" r:id="rId23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18225E" w:rsidRPr="00B15EEA" w:rsidRDefault="00E16707" w:rsidP="0018225E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EF7246">
        <w:rPr>
          <w:rFonts w:asciiTheme="minorHAnsi" w:hAnsiTheme="minorHAnsi"/>
          <w:szCs w:val="24"/>
        </w:rPr>
        <w:t>3</w:t>
      </w:r>
      <w:r w:rsidR="0018225E">
        <w:rPr>
          <w:rFonts w:asciiTheme="minorHAnsi" w:hAnsiTheme="minorHAnsi"/>
          <w:szCs w:val="24"/>
        </w:rPr>
        <w:t>/2018</w:t>
      </w:r>
      <w:r w:rsidR="0018225E" w:rsidRPr="00B15EEA">
        <w:rPr>
          <w:rFonts w:asciiTheme="minorHAnsi" w:hAnsiTheme="minorHAnsi"/>
          <w:szCs w:val="24"/>
        </w:rPr>
        <w:tab/>
      </w:r>
      <w:r w:rsidR="0018225E" w:rsidRPr="00B15EEA">
        <w:rPr>
          <w:rFonts w:asciiTheme="minorHAnsi" w:hAnsiTheme="minorHAnsi"/>
          <w:bCs/>
          <w:szCs w:val="24"/>
        </w:rPr>
        <w:t xml:space="preserve">załącznik nr </w:t>
      </w:r>
      <w:r w:rsidR="0018225E">
        <w:rPr>
          <w:rFonts w:asciiTheme="minorHAnsi" w:hAnsiTheme="minorHAnsi"/>
          <w:bCs/>
          <w:szCs w:val="24"/>
        </w:rPr>
        <w:t>6</w:t>
      </w:r>
      <w:r w:rsidR="0018225E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18225E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18225E" w:rsidRPr="00B15EEA" w:rsidRDefault="0018225E" w:rsidP="0018225E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18225E" w:rsidRPr="00B15EEA" w:rsidRDefault="0018225E" w:rsidP="0018225E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18225E" w:rsidRPr="00B15EEA" w:rsidRDefault="0018225E" w:rsidP="0018225E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18225E" w:rsidRPr="00B15EEA" w:rsidRDefault="0018225E" w:rsidP="0018225E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18225E" w:rsidRPr="00B15EEA" w:rsidRDefault="0018225E" w:rsidP="0018225E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18225E" w:rsidRPr="00B15EEA" w:rsidRDefault="0018225E" w:rsidP="0018225E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18225E" w:rsidRPr="00B15EEA" w:rsidRDefault="0018225E" w:rsidP="0018225E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18225E" w:rsidRPr="00B15EEA" w:rsidRDefault="0018225E" w:rsidP="0018225E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18225E" w:rsidRPr="00B15EEA" w:rsidRDefault="0018225E" w:rsidP="0018225E">
      <w:pPr>
        <w:ind w:right="5953"/>
        <w:rPr>
          <w:rFonts w:asciiTheme="minorHAnsi" w:hAnsiTheme="minorHAnsi" w:cs="Arial"/>
          <w:i/>
          <w:iCs/>
        </w:rPr>
      </w:pPr>
    </w:p>
    <w:p w:rsidR="0018225E" w:rsidRPr="00B15EEA" w:rsidRDefault="0018225E" w:rsidP="0018225E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18225E" w:rsidRPr="00B15EEA" w:rsidRDefault="0018225E" w:rsidP="0018225E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18225E" w:rsidRPr="00B15EEA" w:rsidRDefault="0018225E" w:rsidP="0018225E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18225E" w:rsidRPr="00B15EEA" w:rsidRDefault="0018225E" w:rsidP="0018225E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18225E" w:rsidRPr="00B15EEA" w:rsidRDefault="0018225E" w:rsidP="0018225E"/>
    <w:p w:rsidR="0018225E" w:rsidRPr="00B15EEA" w:rsidRDefault="00F1232A" w:rsidP="0018225E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OŚWIADCZENIE WYKONAWCY / PODWYKONAWCY</w:t>
      </w:r>
    </w:p>
    <w:p w:rsidR="00F1232A" w:rsidRPr="00F1232A" w:rsidRDefault="00F1232A" w:rsidP="00F1232A">
      <w:pPr>
        <w:spacing w:before="120"/>
        <w:rPr>
          <w:rFonts w:asciiTheme="minorHAnsi" w:hAnsiTheme="minorHAnsi" w:cstheme="minorHAnsi"/>
          <w:u w:val="single"/>
        </w:rPr>
      </w:pPr>
      <w:r w:rsidRPr="00F1232A">
        <w:rPr>
          <w:rFonts w:asciiTheme="minorHAnsi" w:hAnsiTheme="minorHAnsi" w:cstheme="minorHAnsi"/>
          <w:b/>
        </w:rPr>
        <w:t xml:space="preserve">składane na podstawie art. 26 ust. 1 ustawy z dnia 29 stycznia 2004 r. Prawo zamówień publicznych (dalej jako: ustawa </w:t>
      </w:r>
      <w:proofErr w:type="spellStart"/>
      <w:r w:rsidRPr="00F1232A">
        <w:rPr>
          <w:rFonts w:asciiTheme="minorHAnsi" w:hAnsiTheme="minorHAnsi" w:cstheme="minorHAnsi"/>
          <w:b/>
        </w:rPr>
        <w:t>Pzp</w:t>
      </w:r>
      <w:proofErr w:type="spellEnd"/>
      <w:r w:rsidRPr="00F1232A">
        <w:rPr>
          <w:rFonts w:asciiTheme="minorHAnsi" w:hAnsiTheme="minorHAnsi" w:cstheme="minorHAnsi"/>
          <w:b/>
        </w:rPr>
        <w:t xml:space="preserve">), </w:t>
      </w:r>
      <w:r w:rsidRPr="00F1232A">
        <w:rPr>
          <w:rFonts w:asciiTheme="minorHAnsi" w:hAnsiTheme="minorHAnsi" w:cstheme="minorHAnsi"/>
          <w:u w:val="single"/>
        </w:rPr>
        <w:t xml:space="preserve">dotyczące przesłanek wykluczenia z postępowania na podstawie art. 24 ust. 1 pkt 15 ustawy </w:t>
      </w:r>
      <w:proofErr w:type="spellStart"/>
      <w:r w:rsidRPr="00F1232A">
        <w:rPr>
          <w:rFonts w:asciiTheme="minorHAnsi" w:hAnsiTheme="minorHAnsi" w:cstheme="minorHAnsi"/>
          <w:u w:val="single"/>
        </w:rPr>
        <w:t>Pzp</w:t>
      </w:r>
      <w:proofErr w:type="spellEnd"/>
    </w:p>
    <w:p w:rsidR="0018225E" w:rsidRPr="00F1232A" w:rsidRDefault="0018225E" w:rsidP="0018225E">
      <w:pPr>
        <w:jc w:val="center"/>
        <w:rPr>
          <w:rFonts w:asciiTheme="minorHAnsi" w:hAnsiTheme="minorHAnsi" w:cstheme="minorHAnsi"/>
          <w:b/>
          <w:u w:val="single"/>
        </w:rPr>
      </w:pPr>
    </w:p>
    <w:p w:rsidR="0018225E" w:rsidRPr="00F1232A" w:rsidRDefault="0018225E" w:rsidP="0018225E">
      <w:pPr>
        <w:jc w:val="both"/>
        <w:rPr>
          <w:rFonts w:asciiTheme="minorHAnsi" w:hAnsiTheme="minorHAnsi" w:cstheme="minorHAnsi"/>
        </w:rPr>
      </w:pPr>
    </w:p>
    <w:p w:rsidR="0018225E" w:rsidRPr="00CD02A7" w:rsidRDefault="0018225E" w:rsidP="0018225E">
      <w:pPr>
        <w:jc w:val="both"/>
        <w:rPr>
          <w:rFonts w:asciiTheme="minorHAnsi" w:hAnsiTheme="minorHAnsi" w:cstheme="minorHAnsi"/>
        </w:rPr>
      </w:pPr>
      <w:r w:rsidRPr="00CD02A7">
        <w:rPr>
          <w:rFonts w:asciiTheme="minorHAnsi" w:hAnsiTheme="minorHAnsi" w:cstheme="minorHAnsi"/>
        </w:rPr>
        <w:t xml:space="preserve">Na potrzeby postępowania o udzielenie zamówienia publicznego </w:t>
      </w:r>
      <w:proofErr w:type="spellStart"/>
      <w:r w:rsidRPr="00CD02A7">
        <w:rPr>
          <w:rFonts w:asciiTheme="minorHAnsi" w:hAnsiTheme="minorHAnsi" w:cstheme="minorHAnsi"/>
        </w:rPr>
        <w:t>pn</w:t>
      </w:r>
      <w:proofErr w:type="spellEnd"/>
      <w:r w:rsidRPr="00CD02A7">
        <w:rPr>
          <w:rFonts w:asciiTheme="minorHAnsi" w:eastAsia="Calibri" w:hAnsiTheme="minorHAnsi" w:cstheme="minorHAnsi"/>
          <w:b/>
          <w:lang w:eastAsia="pl-PL"/>
        </w:rPr>
        <w:t xml:space="preserve"> </w:t>
      </w:r>
      <w:r w:rsidR="00BA1DE1" w:rsidRPr="00CD02A7">
        <w:rPr>
          <w:rFonts w:asciiTheme="minorHAnsi" w:hAnsiTheme="minorHAnsi"/>
          <w:b/>
        </w:rPr>
        <w:t xml:space="preserve">Zakup i dostawa </w:t>
      </w:r>
      <w:r w:rsidR="00EF7246">
        <w:rPr>
          <w:rFonts w:asciiTheme="minorHAnsi" w:hAnsiTheme="minorHAnsi"/>
          <w:b/>
        </w:rPr>
        <w:t>aparatu ultrasonograficznego</w:t>
      </w:r>
      <w:r w:rsidRPr="00CD02A7">
        <w:rPr>
          <w:rFonts w:asciiTheme="minorHAnsi" w:hAnsiTheme="minorHAnsi" w:cstheme="minorHAnsi"/>
        </w:rPr>
        <w:t>, oświadczam, co następuje:</w:t>
      </w:r>
    </w:p>
    <w:p w:rsidR="0018225E" w:rsidRPr="00B15EEA" w:rsidRDefault="0018225E" w:rsidP="0018225E">
      <w:pPr>
        <w:jc w:val="both"/>
        <w:rPr>
          <w:rFonts w:asciiTheme="minorHAnsi" w:hAnsiTheme="minorHAnsi" w:cs="Arial"/>
        </w:rPr>
      </w:pPr>
    </w:p>
    <w:p w:rsidR="0018225E" w:rsidRPr="0018225E" w:rsidRDefault="00F1232A" w:rsidP="0018225E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N</w:t>
      </w:r>
      <w:r w:rsidR="0018225E" w:rsidRPr="0018225E">
        <w:rPr>
          <w:rFonts w:asciiTheme="minorHAnsi" w:hAnsiTheme="minorHAnsi" w:cstheme="minorHAnsi"/>
          <w:b/>
          <w:lang w:eastAsia="pl-PL"/>
        </w:rPr>
        <w:t>ie wydano/wydano</w:t>
      </w:r>
      <w:r w:rsidR="0018225E" w:rsidRPr="0018225E">
        <w:rPr>
          <w:rFonts w:asciiTheme="minorHAnsi" w:hAnsiTheme="minorHAnsi" w:cstheme="minorHAnsi"/>
          <w:vertAlign w:val="superscript"/>
          <w:lang w:eastAsia="pl-PL"/>
        </w:rPr>
        <w:footnoteReference w:id="3"/>
      </w:r>
      <w:r w:rsidR="0018225E" w:rsidRPr="0018225E">
        <w:rPr>
          <w:rFonts w:asciiTheme="minorHAnsi" w:hAnsiTheme="minorHAnsi" w:cstheme="minorHAnsi"/>
          <w:lang w:eastAsia="pl-PL"/>
        </w:rPr>
        <w:t xml:space="preserve"> wobec nas/mnie prawomocnego/prawomocny wyroku/wyrok sądu lub ostatecznej/ostateczną decyzji/decyzję administracyjnej/administracyjną o zaleganiu z uiszczaniem podatków, opłat lub składek na ubezpieczenia społeczne lub zdrowotne </w:t>
      </w:r>
    </w:p>
    <w:p w:rsidR="0018225E" w:rsidRDefault="0018225E" w:rsidP="0018225E">
      <w:pPr>
        <w:jc w:val="both"/>
        <w:rPr>
          <w:rFonts w:asciiTheme="minorHAnsi" w:hAnsiTheme="minorHAnsi" w:cs="Arial"/>
        </w:rPr>
      </w:pPr>
    </w:p>
    <w:p w:rsidR="0018225E" w:rsidRDefault="0018225E" w:rsidP="0018225E">
      <w:pPr>
        <w:jc w:val="both"/>
        <w:rPr>
          <w:rFonts w:asciiTheme="minorHAnsi" w:hAnsiTheme="minorHAnsi" w:cs="Arial"/>
        </w:rPr>
      </w:pPr>
    </w:p>
    <w:p w:rsidR="0018225E" w:rsidRDefault="0018225E" w:rsidP="0018225E">
      <w:pPr>
        <w:jc w:val="both"/>
        <w:rPr>
          <w:rFonts w:asciiTheme="minorHAnsi" w:hAnsiTheme="minorHAnsi" w:cs="Arial"/>
        </w:rPr>
      </w:pPr>
    </w:p>
    <w:p w:rsidR="0018225E" w:rsidRPr="00B15EEA" w:rsidRDefault="0018225E" w:rsidP="0018225E">
      <w:pPr>
        <w:jc w:val="both"/>
        <w:rPr>
          <w:rFonts w:asciiTheme="minorHAnsi" w:hAnsiTheme="minorHAnsi" w:cs="Arial"/>
        </w:rPr>
      </w:pPr>
    </w:p>
    <w:p w:rsidR="0018225E" w:rsidRPr="00B15EEA" w:rsidRDefault="0018225E" w:rsidP="0018225E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18225E" w:rsidRPr="00B15EEA" w:rsidRDefault="0018225E" w:rsidP="0018225E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18225E" w:rsidRPr="00B15EEA" w:rsidRDefault="0018225E" w:rsidP="0018225E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18225E" w:rsidRPr="00B15EEA" w:rsidRDefault="0018225E" w:rsidP="0018225E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18225E" w:rsidRPr="00B15EEA" w:rsidRDefault="0018225E" w:rsidP="0018225E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F1232A" w:rsidRDefault="00F1232A" w:rsidP="006938B2">
      <w:pPr>
        <w:rPr>
          <w:rFonts w:ascii="Arial Narrow" w:hAnsi="Arial Narrow" w:cs="Arial"/>
        </w:rPr>
        <w:sectPr w:rsidR="00F1232A" w:rsidSect="00320A37"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BA1DE1" w:rsidRPr="00B15EEA" w:rsidRDefault="00786EDA" w:rsidP="00BA1DE1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827C7E">
        <w:rPr>
          <w:rFonts w:asciiTheme="minorHAnsi" w:hAnsiTheme="minorHAnsi"/>
          <w:szCs w:val="24"/>
        </w:rPr>
        <w:t>3</w:t>
      </w:r>
      <w:r w:rsidR="00BA1DE1">
        <w:rPr>
          <w:rFonts w:asciiTheme="minorHAnsi" w:hAnsiTheme="minorHAnsi"/>
          <w:szCs w:val="24"/>
        </w:rPr>
        <w:t>/2018</w:t>
      </w:r>
      <w:r w:rsidR="00BA1DE1" w:rsidRPr="00B15EEA">
        <w:rPr>
          <w:rFonts w:asciiTheme="minorHAnsi" w:hAnsiTheme="minorHAnsi"/>
          <w:szCs w:val="24"/>
        </w:rPr>
        <w:tab/>
      </w:r>
      <w:r w:rsidR="00BA1DE1" w:rsidRPr="00B15EEA">
        <w:rPr>
          <w:rFonts w:asciiTheme="minorHAnsi" w:hAnsiTheme="minorHAnsi"/>
          <w:bCs/>
          <w:szCs w:val="24"/>
        </w:rPr>
        <w:t xml:space="preserve">załącznik nr </w:t>
      </w:r>
      <w:r w:rsidR="00BA1DE1">
        <w:rPr>
          <w:rFonts w:asciiTheme="minorHAnsi" w:hAnsiTheme="minorHAnsi"/>
          <w:bCs/>
          <w:szCs w:val="24"/>
        </w:rPr>
        <w:t>7</w:t>
      </w:r>
      <w:r w:rsidR="00BA1DE1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A1DE1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A1DE1" w:rsidRPr="00B15EEA" w:rsidRDefault="00BA1DE1" w:rsidP="00BA1DE1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A1DE1" w:rsidRPr="00B15EEA" w:rsidRDefault="00BA1DE1" w:rsidP="00BA1DE1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A1DE1" w:rsidRPr="00B15EEA" w:rsidRDefault="00BA1DE1" w:rsidP="00BA1DE1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A1DE1" w:rsidRPr="00B15EEA" w:rsidRDefault="00BA1DE1" w:rsidP="00BA1DE1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A1DE1" w:rsidRPr="00B15EEA" w:rsidRDefault="00BA1DE1" w:rsidP="00BA1DE1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A1DE1" w:rsidRPr="00B15EEA" w:rsidRDefault="00BA1DE1" w:rsidP="00BA1DE1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A1DE1" w:rsidRPr="00B15EEA" w:rsidRDefault="00BA1DE1" w:rsidP="00BA1DE1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A1DE1" w:rsidRPr="00B15EEA" w:rsidRDefault="00BA1DE1" w:rsidP="00BA1DE1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A1DE1" w:rsidRPr="00B15EEA" w:rsidRDefault="00BA1DE1" w:rsidP="00BA1DE1">
      <w:pPr>
        <w:ind w:right="5953"/>
        <w:rPr>
          <w:rFonts w:asciiTheme="minorHAnsi" w:hAnsiTheme="minorHAnsi" w:cs="Arial"/>
          <w:i/>
          <w:iCs/>
        </w:rPr>
      </w:pPr>
    </w:p>
    <w:p w:rsidR="00BA1DE1" w:rsidRPr="00B15EEA" w:rsidRDefault="00BA1DE1" w:rsidP="00BA1DE1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A1DE1" w:rsidRPr="00B15EEA" w:rsidRDefault="00BA1DE1" w:rsidP="00BA1DE1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A1DE1" w:rsidRPr="00B15EEA" w:rsidRDefault="00BA1DE1" w:rsidP="00BA1DE1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A1DE1" w:rsidRPr="00B15EEA" w:rsidRDefault="00BA1DE1" w:rsidP="00BA1DE1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A1DE1" w:rsidRPr="00B15EEA" w:rsidRDefault="00BA1DE1" w:rsidP="00BA1DE1"/>
    <w:p w:rsidR="00BA1DE1" w:rsidRPr="00B15EEA" w:rsidRDefault="00BA1DE1" w:rsidP="00BA1DE1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OŚWIADCZENIE WYKONAWCY / PODWYKONAWCY</w:t>
      </w:r>
    </w:p>
    <w:p w:rsidR="00BA1DE1" w:rsidRPr="00F1232A" w:rsidRDefault="00BA1DE1" w:rsidP="00BA1DE1">
      <w:pPr>
        <w:spacing w:before="120"/>
        <w:rPr>
          <w:rFonts w:asciiTheme="minorHAnsi" w:hAnsiTheme="minorHAnsi" w:cstheme="minorHAnsi"/>
          <w:u w:val="single"/>
        </w:rPr>
      </w:pPr>
      <w:r w:rsidRPr="00F1232A">
        <w:rPr>
          <w:rFonts w:asciiTheme="minorHAnsi" w:hAnsiTheme="minorHAnsi" w:cstheme="minorHAnsi"/>
          <w:b/>
        </w:rPr>
        <w:t xml:space="preserve">składane na podstawie art. 26 ust. 1 ustawy z dnia 29 stycznia 2004 r. Prawo zamówień publicznych (dalej jako: ustawa </w:t>
      </w:r>
      <w:proofErr w:type="spellStart"/>
      <w:r w:rsidRPr="00F1232A">
        <w:rPr>
          <w:rFonts w:asciiTheme="minorHAnsi" w:hAnsiTheme="minorHAnsi" w:cstheme="minorHAnsi"/>
          <w:b/>
        </w:rPr>
        <w:t>Pzp</w:t>
      </w:r>
      <w:proofErr w:type="spellEnd"/>
      <w:r w:rsidRPr="00F1232A">
        <w:rPr>
          <w:rFonts w:asciiTheme="minorHAnsi" w:hAnsiTheme="minorHAnsi" w:cstheme="minorHAnsi"/>
          <w:b/>
        </w:rPr>
        <w:t xml:space="preserve">), </w:t>
      </w:r>
      <w:r w:rsidRPr="00F1232A">
        <w:rPr>
          <w:rFonts w:asciiTheme="minorHAnsi" w:hAnsiTheme="minorHAnsi" w:cstheme="minorHAnsi"/>
          <w:u w:val="single"/>
        </w:rPr>
        <w:t xml:space="preserve">dotyczące przesłanek wykluczenia z postępowania na podstawie art. 24 ust. 1 pkt </w:t>
      </w:r>
      <w:r>
        <w:rPr>
          <w:rFonts w:asciiTheme="minorHAnsi" w:hAnsiTheme="minorHAnsi" w:cstheme="minorHAnsi"/>
          <w:u w:val="single"/>
        </w:rPr>
        <w:t>22</w:t>
      </w:r>
      <w:r w:rsidRPr="00F1232A">
        <w:rPr>
          <w:rFonts w:asciiTheme="minorHAnsi" w:hAnsiTheme="minorHAnsi" w:cstheme="minorHAnsi"/>
          <w:u w:val="single"/>
        </w:rPr>
        <w:t xml:space="preserve"> ustawy </w:t>
      </w:r>
      <w:proofErr w:type="spellStart"/>
      <w:r w:rsidRPr="00F1232A">
        <w:rPr>
          <w:rFonts w:asciiTheme="minorHAnsi" w:hAnsiTheme="minorHAnsi" w:cstheme="minorHAnsi"/>
          <w:u w:val="single"/>
        </w:rPr>
        <w:t>Pzp</w:t>
      </w:r>
      <w:proofErr w:type="spellEnd"/>
    </w:p>
    <w:p w:rsidR="00BA1DE1" w:rsidRPr="00F1232A" w:rsidRDefault="00BA1DE1" w:rsidP="00BA1DE1">
      <w:pPr>
        <w:jc w:val="center"/>
        <w:rPr>
          <w:rFonts w:asciiTheme="minorHAnsi" w:hAnsiTheme="minorHAnsi" w:cstheme="minorHAnsi"/>
          <w:b/>
          <w:u w:val="single"/>
        </w:rPr>
      </w:pPr>
    </w:p>
    <w:p w:rsidR="00BA1DE1" w:rsidRPr="00F1232A" w:rsidRDefault="00BA1DE1" w:rsidP="00BA1DE1">
      <w:pPr>
        <w:jc w:val="both"/>
        <w:rPr>
          <w:rFonts w:asciiTheme="minorHAnsi" w:hAnsiTheme="minorHAnsi" w:cstheme="minorHAnsi"/>
        </w:rPr>
      </w:pPr>
    </w:p>
    <w:p w:rsidR="00BA1DE1" w:rsidRPr="00CD02A7" w:rsidRDefault="00BA1DE1" w:rsidP="00BA1DE1">
      <w:pPr>
        <w:jc w:val="both"/>
        <w:rPr>
          <w:rFonts w:asciiTheme="minorHAnsi" w:hAnsiTheme="minorHAnsi" w:cstheme="minorHAnsi"/>
        </w:rPr>
      </w:pPr>
      <w:r w:rsidRPr="00CD02A7">
        <w:rPr>
          <w:rFonts w:asciiTheme="minorHAnsi" w:hAnsiTheme="minorHAnsi" w:cstheme="minorHAnsi"/>
        </w:rPr>
        <w:t xml:space="preserve">Na potrzeby postępowania o udzielenie zamówienia publicznego </w:t>
      </w:r>
      <w:proofErr w:type="spellStart"/>
      <w:r w:rsidRPr="00CD02A7">
        <w:rPr>
          <w:rFonts w:asciiTheme="minorHAnsi" w:hAnsiTheme="minorHAnsi" w:cstheme="minorHAnsi"/>
        </w:rPr>
        <w:t>pn</w:t>
      </w:r>
      <w:proofErr w:type="spellEnd"/>
      <w:r w:rsidRPr="00CD02A7">
        <w:rPr>
          <w:rFonts w:asciiTheme="minorHAnsi" w:eastAsia="Calibri" w:hAnsiTheme="minorHAnsi" w:cstheme="minorHAnsi"/>
          <w:b/>
          <w:lang w:eastAsia="pl-PL"/>
        </w:rPr>
        <w:t xml:space="preserve"> </w:t>
      </w:r>
      <w:r w:rsidRPr="00CD02A7">
        <w:rPr>
          <w:rFonts w:asciiTheme="minorHAnsi" w:hAnsiTheme="minorHAnsi"/>
          <w:b/>
        </w:rPr>
        <w:t xml:space="preserve">Zakup i dostawa </w:t>
      </w:r>
      <w:r w:rsidR="00827C7E">
        <w:rPr>
          <w:rFonts w:asciiTheme="minorHAnsi" w:hAnsiTheme="minorHAnsi"/>
          <w:b/>
        </w:rPr>
        <w:t>aparatu ultrasonograficznego</w:t>
      </w:r>
      <w:r w:rsidRPr="00CD02A7">
        <w:rPr>
          <w:rFonts w:asciiTheme="minorHAnsi" w:hAnsiTheme="minorHAnsi" w:cstheme="minorHAnsi"/>
        </w:rPr>
        <w:t xml:space="preserve"> oświadczam, co następuje:</w:t>
      </w:r>
    </w:p>
    <w:p w:rsidR="00BA1DE1" w:rsidRPr="00BA1DE1" w:rsidRDefault="00BA1DE1" w:rsidP="00BA1DE1">
      <w:pPr>
        <w:jc w:val="both"/>
        <w:rPr>
          <w:rFonts w:asciiTheme="minorHAnsi" w:hAnsiTheme="minorHAnsi" w:cstheme="minorHAnsi"/>
        </w:rPr>
      </w:pPr>
    </w:p>
    <w:p w:rsidR="00BA1DE1" w:rsidRPr="00BA1DE1" w:rsidRDefault="00BA1DE1" w:rsidP="00BA1DE1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N</w:t>
      </w:r>
      <w:r w:rsidRPr="00BA1DE1">
        <w:rPr>
          <w:rFonts w:asciiTheme="minorHAnsi" w:hAnsiTheme="minorHAnsi" w:cstheme="minorHAnsi"/>
          <w:b/>
          <w:lang w:eastAsia="pl-PL"/>
        </w:rPr>
        <w:t>ie orzeczono/orzeczono</w:t>
      </w:r>
      <w:r w:rsidRPr="00BA1DE1">
        <w:rPr>
          <w:rFonts w:asciiTheme="minorHAnsi" w:hAnsiTheme="minorHAnsi" w:cstheme="minorHAnsi"/>
          <w:b/>
          <w:vertAlign w:val="superscript"/>
          <w:lang w:eastAsia="pl-PL"/>
        </w:rPr>
        <w:footnoteReference w:id="4"/>
      </w:r>
      <w:r w:rsidRPr="00BA1DE1">
        <w:rPr>
          <w:rFonts w:asciiTheme="minorHAnsi" w:hAnsiTheme="minorHAnsi" w:cstheme="minorHAnsi"/>
          <w:lang w:eastAsia="pl-PL"/>
        </w:rPr>
        <w:t xml:space="preserve"> wobec mnie/nas tytułem środka zapobiegawczego zakazu/zakaz ubiegania się o zamówienia publiczne.</w:t>
      </w:r>
    </w:p>
    <w:p w:rsidR="00BA1DE1" w:rsidRPr="0018225E" w:rsidRDefault="00BA1DE1" w:rsidP="00BA1DE1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BA1DE1" w:rsidRDefault="00BA1DE1" w:rsidP="00BA1DE1">
      <w:pPr>
        <w:jc w:val="both"/>
        <w:rPr>
          <w:rFonts w:asciiTheme="minorHAnsi" w:hAnsiTheme="minorHAnsi" w:cs="Arial"/>
        </w:rPr>
      </w:pPr>
    </w:p>
    <w:p w:rsidR="00BA1DE1" w:rsidRDefault="00BA1DE1" w:rsidP="00BA1DE1">
      <w:pPr>
        <w:jc w:val="both"/>
        <w:rPr>
          <w:rFonts w:asciiTheme="minorHAnsi" w:hAnsiTheme="minorHAnsi" w:cs="Arial"/>
        </w:rPr>
      </w:pPr>
    </w:p>
    <w:p w:rsidR="00BA1DE1" w:rsidRDefault="00BA1DE1" w:rsidP="00BA1DE1">
      <w:pPr>
        <w:jc w:val="both"/>
        <w:rPr>
          <w:rFonts w:asciiTheme="minorHAnsi" w:hAnsiTheme="minorHAnsi" w:cs="Arial"/>
        </w:rPr>
      </w:pPr>
    </w:p>
    <w:p w:rsidR="00BA1DE1" w:rsidRPr="00B15EEA" w:rsidRDefault="00BA1DE1" w:rsidP="00BA1DE1">
      <w:pPr>
        <w:jc w:val="both"/>
        <w:rPr>
          <w:rFonts w:asciiTheme="minorHAnsi" w:hAnsiTheme="minorHAnsi" w:cs="Arial"/>
        </w:rPr>
      </w:pPr>
    </w:p>
    <w:p w:rsidR="00BA1DE1" w:rsidRPr="00B15EEA" w:rsidRDefault="00BA1DE1" w:rsidP="00BA1DE1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A1DE1" w:rsidRPr="00B15EEA" w:rsidRDefault="00BA1DE1" w:rsidP="00BA1DE1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A1DE1" w:rsidRPr="00B15EEA" w:rsidRDefault="00BA1DE1" w:rsidP="00BA1DE1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A1DE1" w:rsidRPr="00B15EEA" w:rsidRDefault="00BA1DE1" w:rsidP="00BA1DE1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320A37" w:rsidRDefault="00320A37" w:rsidP="006938B2">
      <w:pPr>
        <w:rPr>
          <w:rFonts w:ascii="Arial Narrow" w:hAnsi="Arial Narrow" w:cs="Arial"/>
        </w:rPr>
      </w:pPr>
    </w:p>
    <w:p w:rsidR="00320A37" w:rsidRDefault="00320A37" w:rsidP="006938B2">
      <w:pPr>
        <w:rPr>
          <w:rFonts w:ascii="Arial Narrow" w:hAnsi="Arial Narrow" w:cs="Arial"/>
        </w:rPr>
      </w:pPr>
    </w:p>
    <w:p w:rsidR="00320A37" w:rsidRDefault="00320A37" w:rsidP="006938B2">
      <w:pPr>
        <w:rPr>
          <w:rFonts w:ascii="Arial Narrow" w:hAnsi="Arial Narrow" w:cs="Arial"/>
        </w:rPr>
      </w:pPr>
    </w:p>
    <w:p w:rsidR="00320A37" w:rsidRDefault="00320A37" w:rsidP="006938B2">
      <w:pPr>
        <w:rPr>
          <w:rFonts w:ascii="Arial Narrow" w:hAnsi="Arial Narrow" w:cs="Arial"/>
        </w:rPr>
      </w:pPr>
    </w:p>
    <w:p w:rsidR="00320A37" w:rsidRDefault="00320A37" w:rsidP="006938B2">
      <w:pPr>
        <w:rPr>
          <w:rFonts w:ascii="Arial Narrow" w:hAnsi="Arial Narrow" w:cs="Arial"/>
        </w:rPr>
        <w:sectPr w:rsidR="00320A37" w:rsidSect="00F1232A"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73FAC" w:rsidRPr="006938B2" w:rsidRDefault="00786EDA" w:rsidP="00473FAC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827C7E">
        <w:rPr>
          <w:rFonts w:asciiTheme="minorHAnsi" w:hAnsiTheme="minorHAnsi"/>
          <w:szCs w:val="24"/>
        </w:rPr>
        <w:t>3</w:t>
      </w:r>
      <w:r w:rsidR="00473FAC" w:rsidRPr="006938B2">
        <w:rPr>
          <w:rFonts w:asciiTheme="minorHAnsi" w:hAnsiTheme="minorHAnsi"/>
          <w:szCs w:val="24"/>
        </w:rPr>
        <w:t>/201</w:t>
      </w:r>
      <w:r w:rsidR="00BA1DE1">
        <w:rPr>
          <w:rFonts w:asciiTheme="minorHAnsi" w:hAnsiTheme="minorHAnsi"/>
          <w:szCs w:val="24"/>
        </w:rPr>
        <w:t>8</w:t>
      </w:r>
      <w:r w:rsidR="00473FAC" w:rsidRPr="006938B2">
        <w:rPr>
          <w:rFonts w:asciiTheme="minorHAnsi" w:hAnsiTheme="minorHAnsi"/>
          <w:szCs w:val="24"/>
        </w:rPr>
        <w:tab/>
      </w:r>
      <w:r w:rsidR="00473FAC" w:rsidRPr="006938B2">
        <w:rPr>
          <w:rFonts w:asciiTheme="minorHAnsi" w:hAnsiTheme="minorHAnsi"/>
          <w:bCs/>
          <w:szCs w:val="24"/>
        </w:rPr>
        <w:t xml:space="preserve">załącznik nr </w:t>
      </w:r>
      <w:r w:rsidR="00BA1DE1">
        <w:rPr>
          <w:rFonts w:asciiTheme="minorHAnsi" w:hAnsiTheme="minorHAnsi"/>
          <w:bCs/>
          <w:szCs w:val="24"/>
        </w:rPr>
        <w:t>8</w:t>
      </w:r>
      <w:r w:rsidR="00473FAC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473FAC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Pr="00570D31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570D31">
        <w:rPr>
          <w:rFonts w:ascii="Calibri" w:hAnsi="Calibri" w:cs="Arial"/>
          <w:b/>
          <w:sz w:val="22"/>
          <w:szCs w:val="22"/>
        </w:rPr>
        <w:t>FORMULARZ WYKAZU DOSTAW</w:t>
      </w:r>
    </w:p>
    <w:p w:rsidR="00473FAC" w:rsidRPr="00570D31" w:rsidRDefault="00473FAC" w:rsidP="00473FAC">
      <w:pPr>
        <w:rPr>
          <w:rFonts w:ascii="Calibri" w:hAnsi="Calibri" w:cs="Arial"/>
          <w:b/>
          <w:bCs/>
          <w:sz w:val="22"/>
          <w:szCs w:val="22"/>
        </w:rPr>
      </w:pPr>
    </w:p>
    <w:p w:rsidR="00473FAC" w:rsidRPr="00570D31" w:rsidRDefault="00851ACF" w:rsidP="00473FAC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sz w:val="24"/>
        </w:rPr>
        <w:t>w ciągu ostatnich 3 lat wykonaliśmy następujące dostawy o charakterze i złożoności podobnej do przedmiotu zamówienia, których wykonanie potwierdzamy załączonymi referencjami uprzednich zamawiających:</w:t>
      </w:r>
    </w:p>
    <w:p w:rsidR="00473FAC" w:rsidRPr="00727128" w:rsidRDefault="00473FAC" w:rsidP="00473FAC">
      <w:pPr>
        <w:jc w:val="center"/>
        <w:rPr>
          <w:rFonts w:ascii="Calibri" w:hAnsi="Calibri" w:cs="Arial"/>
          <w:bCs/>
          <w:color w:val="FF0000"/>
          <w:sz w:val="22"/>
          <w:szCs w:val="22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936"/>
        <w:gridCol w:w="1984"/>
        <w:gridCol w:w="1276"/>
        <w:gridCol w:w="1134"/>
        <w:gridCol w:w="3402"/>
      </w:tblGrid>
      <w:tr w:rsidR="00473FAC" w:rsidRPr="00727128" w:rsidTr="009F57B4"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93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Przedmiot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127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  <w:u w:val="double"/>
              </w:rPr>
              <w:t>nr części</w:t>
            </w:r>
            <w:r w:rsidRPr="00570D31">
              <w:rPr>
                <w:rFonts w:ascii="Calibri" w:hAnsi="Calibri" w:cs="Arial"/>
                <w:b/>
                <w:bCs/>
              </w:rPr>
              <w:t xml:space="preserve"> której dotyczy wskazana dostawa</w:t>
            </w:r>
          </w:p>
        </w:tc>
        <w:tc>
          <w:tcPr>
            <w:tcW w:w="113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Wartość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3402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Data wykonania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(data początkowa – data końcowa)</w:t>
            </w:r>
          </w:p>
        </w:tc>
      </w:tr>
      <w:tr w:rsidR="00473FAC" w:rsidRPr="00251823" w:rsidTr="009F57B4">
        <w:trPr>
          <w:trHeight w:val="795"/>
        </w:trPr>
        <w:tc>
          <w:tcPr>
            <w:tcW w:w="475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51823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1936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473FAC" w:rsidRPr="00251823" w:rsidTr="009F57B4">
        <w:trPr>
          <w:trHeight w:val="795"/>
        </w:trPr>
        <w:tc>
          <w:tcPr>
            <w:tcW w:w="475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51823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1936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473FAC" w:rsidRPr="00251823" w:rsidTr="009F57B4">
        <w:trPr>
          <w:trHeight w:val="795"/>
        </w:trPr>
        <w:tc>
          <w:tcPr>
            <w:tcW w:w="475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51823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1936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</w:tr>
    </w:tbl>
    <w:p w:rsidR="00473FAC" w:rsidRPr="00251823" w:rsidRDefault="00473FAC" w:rsidP="00473FAC">
      <w:pPr>
        <w:jc w:val="both"/>
        <w:rPr>
          <w:rFonts w:ascii="Calibri" w:hAnsi="Calibri" w:cs="Arial"/>
          <w:bCs/>
          <w:sz w:val="22"/>
          <w:szCs w:val="22"/>
        </w:rPr>
      </w:pPr>
    </w:p>
    <w:p w:rsidR="00473FAC" w:rsidRPr="00251823" w:rsidRDefault="00473FAC" w:rsidP="00473FAC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473FAC" w:rsidRPr="00251823" w:rsidRDefault="00473FAC" w:rsidP="00473FAC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473FAC" w:rsidRPr="00251823" w:rsidRDefault="00473FAC" w:rsidP="00473FAC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51823">
        <w:rPr>
          <w:rFonts w:ascii="Calibri" w:hAnsi="Calibri" w:cs="Arial"/>
          <w:sz w:val="18"/>
          <w:szCs w:val="18"/>
        </w:rPr>
        <w:t xml:space="preserve">............…………….……. </w:t>
      </w:r>
      <w:r w:rsidRPr="00251823">
        <w:rPr>
          <w:rFonts w:ascii="Calibri" w:hAnsi="Calibri" w:cs="Arial"/>
          <w:i/>
          <w:sz w:val="18"/>
          <w:szCs w:val="18"/>
        </w:rPr>
        <w:t xml:space="preserve">(miejscowość), </w:t>
      </w:r>
      <w:r w:rsidRPr="00251823">
        <w:rPr>
          <w:rFonts w:ascii="Calibri" w:hAnsi="Calibri" w:cs="Arial"/>
          <w:sz w:val="18"/>
          <w:szCs w:val="18"/>
        </w:rPr>
        <w:t xml:space="preserve">dnia .............…………………. r. </w:t>
      </w: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18"/>
          <w:szCs w:val="18"/>
        </w:rPr>
        <w:t>.................................................................</w:t>
      </w:r>
    </w:p>
    <w:p w:rsidR="00473FAC" w:rsidRPr="00570D31" w:rsidRDefault="00473FAC" w:rsidP="00473FAC">
      <w:pPr>
        <w:rPr>
          <w:rFonts w:ascii="Calibri" w:hAnsi="Calibri"/>
          <w:sz w:val="18"/>
          <w:szCs w:val="18"/>
        </w:rPr>
      </w:pP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18"/>
          <w:szCs w:val="18"/>
        </w:rPr>
        <w:t xml:space="preserve">(podpis i pieczęć osoby uprawnionej </w:t>
      </w:r>
    </w:p>
    <w:p w:rsidR="00473FAC" w:rsidRPr="00570D31" w:rsidRDefault="00473FAC" w:rsidP="00473FAC">
      <w:pPr>
        <w:rPr>
          <w:rFonts w:ascii="Calibri" w:hAnsi="Calibri"/>
          <w:sz w:val="22"/>
          <w:szCs w:val="22"/>
        </w:rPr>
      </w:pP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  <w:t>do reprezentowania Wykonawcy)</w:t>
      </w:r>
    </w:p>
    <w:p w:rsidR="00473FAC" w:rsidRPr="00727128" w:rsidRDefault="00473FAC" w:rsidP="00473FAC">
      <w:pPr>
        <w:pStyle w:val="Standard"/>
        <w:tabs>
          <w:tab w:val="left" w:pos="567"/>
        </w:tabs>
        <w:rPr>
          <w:rFonts w:ascii="Calibri" w:hAnsi="Calibri" w:cs="Arial"/>
          <w:bCs/>
          <w:color w:val="FF0000"/>
          <w:sz w:val="22"/>
          <w:szCs w:val="22"/>
        </w:rPr>
      </w:pPr>
    </w:p>
    <w:p w:rsidR="007A14E8" w:rsidRDefault="007A14E8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  <w:sectPr w:rsidR="00473FAC" w:rsidSect="00F1232A">
          <w:headerReference w:type="default" r:id="rId24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51ACF" w:rsidRPr="007A14E8" w:rsidRDefault="00851ACF" w:rsidP="00851ACF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786EDA">
        <w:rPr>
          <w:rFonts w:asciiTheme="minorHAnsi" w:hAnsiTheme="minorHAnsi"/>
          <w:szCs w:val="24"/>
        </w:rPr>
        <w:t>1</w:t>
      </w:r>
      <w:r w:rsidR="00827C7E">
        <w:rPr>
          <w:rFonts w:asciiTheme="minorHAnsi" w:hAnsiTheme="minorHAnsi"/>
          <w:szCs w:val="24"/>
        </w:rPr>
        <w:t>3</w:t>
      </w:r>
      <w:r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251823">
        <w:rPr>
          <w:rFonts w:asciiTheme="minorHAnsi" w:hAnsiTheme="minorHAnsi"/>
          <w:bCs/>
          <w:szCs w:val="24"/>
        </w:rPr>
        <w:t>9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51ACF" w:rsidRPr="007A14E8" w:rsidRDefault="00851ACF" w:rsidP="00851ACF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851ACF" w:rsidRPr="007A14E8" w:rsidRDefault="00851ACF" w:rsidP="00851AC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851ACF" w:rsidRPr="007A14E8" w:rsidRDefault="00851ACF" w:rsidP="00851ACF">
      <w:pPr>
        <w:jc w:val="center"/>
        <w:rPr>
          <w:rFonts w:asciiTheme="minorHAnsi" w:hAnsiTheme="minorHAnsi"/>
          <w:sz w:val="22"/>
          <w:szCs w:val="22"/>
        </w:rPr>
      </w:pPr>
    </w:p>
    <w:p w:rsidR="00851ACF" w:rsidRPr="007A14E8" w:rsidRDefault="00851ACF" w:rsidP="00851ACF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:rsidR="00851ACF" w:rsidRPr="00B06E8C" w:rsidRDefault="00851ACF" w:rsidP="00851ACF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51ACF" w:rsidRPr="00B06E8C" w:rsidRDefault="00851ACF" w:rsidP="00851ACF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zawarta w dniu           201</w:t>
      </w:r>
      <w:r w:rsidR="00A75FFF">
        <w:rPr>
          <w:rFonts w:asciiTheme="minorHAnsi" w:hAnsiTheme="minorHAnsi"/>
          <w:sz w:val="24"/>
          <w:szCs w:val="24"/>
        </w:rPr>
        <w:t>8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:rsidR="00851ACF" w:rsidRPr="00B06E8C" w:rsidRDefault="00851ACF" w:rsidP="00851ACF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B06E8C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851ACF" w:rsidRPr="00B06E8C" w:rsidRDefault="00851ACF" w:rsidP="00851ACF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851ACF" w:rsidRPr="00B06E8C" w:rsidRDefault="00851ACF" w:rsidP="00851ACF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:rsidR="00851ACF" w:rsidRPr="00B06E8C" w:rsidRDefault="00851ACF" w:rsidP="00851ACF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:rsidR="00851ACF" w:rsidRPr="00B06E8C" w:rsidRDefault="00851ACF" w:rsidP="00851ACF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851ACF" w:rsidRPr="00B06E8C" w:rsidRDefault="00851ACF" w:rsidP="00851ACF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851ACF" w:rsidRPr="00B06E8C" w:rsidRDefault="00851ACF" w:rsidP="00851ACF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51ACF" w:rsidRPr="00B06E8C" w:rsidRDefault="00851ACF" w:rsidP="00851ACF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:rsidR="00851ACF" w:rsidRPr="00B06E8C" w:rsidRDefault="00851ACF" w:rsidP="00851ACF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51ACF" w:rsidRPr="00251823" w:rsidRDefault="00851ACF" w:rsidP="00851ACF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851ACF" w:rsidRPr="00827C7E" w:rsidRDefault="00851ACF" w:rsidP="00851ACF">
      <w:pPr>
        <w:jc w:val="both"/>
        <w:rPr>
          <w:rFonts w:asciiTheme="minorHAnsi" w:hAnsiTheme="minorHAnsi"/>
          <w:iCs/>
          <w:sz w:val="24"/>
          <w:szCs w:val="24"/>
        </w:rPr>
      </w:pPr>
      <w:r w:rsidRPr="00827C7E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827C7E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827C7E">
        <w:rPr>
          <w:rFonts w:asciiTheme="minorHAnsi" w:hAnsiTheme="minorHAnsi"/>
          <w:sz w:val="24"/>
          <w:szCs w:val="24"/>
        </w:rPr>
        <w:t xml:space="preserve">na </w:t>
      </w:r>
      <w:r w:rsidRPr="00827C7E">
        <w:rPr>
          <w:rFonts w:asciiTheme="minorHAnsi" w:hAnsiTheme="minorHAnsi"/>
          <w:b/>
          <w:sz w:val="24"/>
          <w:szCs w:val="24"/>
        </w:rPr>
        <w:t xml:space="preserve">zakup i dostawę </w:t>
      </w:r>
      <w:r w:rsidR="00827C7E" w:rsidRPr="00827C7E">
        <w:rPr>
          <w:rFonts w:asciiTheme="minorHAnsi" w:hAnsiTheme="minorHAnsi"/>
          <w:b/>
          <w:sz w:val="24"/>
          <w:szCs w:val="24"/>
        </w:rPr>
        <w:t>aparatu ultrasonograficznego</w:t>
      </w:r>
      <w:r w:rsidR="00CD02A7" w:rsidRPr="00827C7E">
        <w:rPr>
          <w:rFonts w:asciiTheme="minorHAnsi" w:hAnsiTheme="minorHAnsi"/>
          <w:b/>
          <w:sz w:val="24"/>
          <w:szCs w:val="24"/>
        </w:rPr>
        <w:t xml:space="preserve"> </w:t>
      </w:r>
      <w:r w:rsidR="00786EDA" w:rsidRPr="00827C7E">
        <w:rPr>
          <w:rFonts w:asciiTheme="minorHAnsi" w:hAnsiTheme="minorHAnsi"/>
          <w:sz w:val="24"/>
          <w:szCs w:val="24"/>
        </w:rPr>
        <w:t>(1</w:t>
      </w:r>
      <w:r w:rsidR="00827C7E">
        <w:rPr>
          <w:rFonts w:asciiTheme="minorHAnsi" w:hAnsiTheme="minorHAnsi"/>
          <w:sz w:val="24"/>
          <w:szCs w:val="24"/>
        </w:rPr>
        <w:t>3</w:t>
      </w:r>
      <w:r w:rsidRPr="00827C7E">
        <w:rPr>
          <w:rFonts w:asciiTheme="minorHAnsi" w:hAnsiTheme="minorHAnsi"/>
          <w:sz w:val="24"/>
          <w:szCs w:val="24"/>
        </w:rPr>
        <w:t xml:space="preserve">/2018) w trybie przetargu nieograniczonego, na podstawie art. 39 ustawy z dnia 29/01/2004r Prawo Zamówień Publicznych (j.t. </w:t>
      </w:r>
      <w:r w:rsidRPr="00827C7E">
        <w:rPr>
          <w:rFonts w:asciiTheme="minorHAnsi" w:hAnsiTheme="minorHAnsi"/>
          <w:bCs/>
          <w:sz w:val="24"/>
          <w:szCs w:val="24"/>
        </w:rPr>
        <w:t>Dz. U. z 2017 r., poz. 1579 ze zm.</w:t>
      </w:r>
      <w:r w:rsidRPr="00827C7E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851ACF" w:rsidRPr="007C466A" w:rsidRDefault="00851ACF" w:rsidP="00851ACF">
      <w:pPr>
        <w:rPr>
          <w:rFonts w:asciiTheme="minorHAnsi" w:hAnsiTheme="minorHAnsi"/>
          <w:sz w:val="24"/>
          <w:szCs w:val="24"/>
        </w:rPr>
      </w:pPr>
    </w:p>
    <w:p w:rsidR="00851ACF" w:rsidRPr="007C466A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7C466A">
        <w:rPr>
          <w:rFonts w:asciiTheme="minorHAnsi" w:hAnsiTheme="minorHAnsi"/>
          <w:b/>
          <w:sz w:val="22"/>
          <w:szCs w:val="22"/>
        </w:rPr>
        <w:t>§1</w:t>
      </w:r>
    </w:p>
    <w:p w:rsidR="00851ACF" w:rsidRPr="00C4456C" w:rsidRDefault="00851ACF" w:rsidP="00F639EC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="Calibri" w:hAnsi="Calibri" w:cs="Calibri"/>
          <w:sz w:val="22"/>
          <w:szCs w:val="22"/>
        </w:rPr>
      </w:pPr>
      <w:r w:rsidRPr="00C4456C">
        <w:rPr>
          <w:rFonts w:ascii="Calibri" w:hAnsi="Calibri" w:cs="Calibri"/>
          <w:sz w:val="22"/>
          <w:szCs w:val="22"/>
        </w:rPr>
        <w:t xml:space="preserve">Wykonawca zobowiązuje się do sprzedaży i dostarczenia Zamawiającemu sprzętu medycznego </w:t>
      </w:r>
      <w:r w:rsidR="00786EDA" w:rsidRPr="00C4456C">
        <w:rPr>
          <w:rFonts w:ascii="Calibri" w:hAnsi="Calibri" w:cs="Calibri"/>
          <w:b/>
          <w:sz w:val="22"/>
          <w:szCs w:val="22"/>
        </w:rPr>
        <w:t>(</w:t>
      </w:r>
      <w:r w:rsidR="00827C7E" w:rsidRPr="00C4456C">
        <w:rPr>
          <w:rFonts w:ascii="Calibri" w:hAnsi="Calibri" w:cs="Calibri"/>
          <w:b/>
          <w:sz w:val="22"/>
          <w:szCs w:val="22"/>
        </w:rPr>
        <w:t>aparat ultrasonograficzny 1</w:t>
      </w:r>
      <w:r w:rsidR="00786EDA" w:rsidRPr="00C4456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86EDA" w:rsidRPr="00C4456C">
        <w:rPr>
          <w:rFonts w:ascii="Calibri" w:hAnsi="Calibri" w:cs="Calibri"/>
          <w:b/>
          <w:sz w:val="22"/>
          <w:szCs w:val="22"/>
        </w:rPr>
        <w:t>kpl</w:t>
      </w:r>
      <w:proofErr w:type="spellEnd"/>
      <w:r w:rsidR="00786EDA" w:rsidRPr="00C4456C">
        <w:rPr>
          <w:rFonts w:ascii="Calibri" w:hAnsi="Calibri" w:cs="Calibri"/>
          <w:b/>
          <w:sz w:val="22"/>
          <w:szCs w:val="22"/>
        </w:rPr>
        <w:t xml:space="preserve">.) </w:t>
      </w:r>
      <w:r w:rsidRPr="00C4456C">
        <w:rPr>
          <w:rFonts w:ascii="Calibri" w:hAnsi="Calibri" w:cs="Calibri"/>
          <w:sz w:val="22"/>
          <w:szCs w:val="22"/>
        </w:rPr>
        <w:t xml:space="preserve"> zwanego w dalszej treści umowy „towarem”, a szczegółowo określonego w załączniku do niniejszej umowy i stanowiącego jej integralną część.</w:t>
      </w:r>
    </w:p>
    <w:p w:rsidR="00851ACF" w:rsidRPr="00C4456C" w:rsidRDefault="00851ACF" w:rsidP="00F639EC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="Calibri" w:hAnsi="Calibri" w:cs="Calibri"/>
          <w:sz w:val="22"/>
          <w:szCs w:val="22"/>
        </w:rPr>
      </w:pPr>
      <w:r w:rsidRPr="00C4456C">
        <w:rPr>
          <w:rFonts w:ascii="Calibri" w:hAnsi="Calibri" w:cs="Calibri"/>
          <w:sz w:val="22"/>
          <w:szCs w:val="22"/>
        </w:rPr>
        <w:t>Wykonawca jest zobowiązany do zainstalowania i uruchomienia, montażu (jeśli towar będzie dostarczony w częściach) towaru w miejscu jego użytkowania, wskazanym przez Zamawiającego, co zostanie potwierdzone protokołem zdawczo odbiorczym podpisanym przez strony.</w:t>
      </w:r>
    </w:p>
    <w:p w:rsidR="00851ACF" w:rsidRPr="00C4456C" w:rsidRDefault="00851ACF" w:rsidP="00F639EC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="Calibri" w:hAnsi="Calibri" w:cs="Calibri"/>
          <w:sz w:val="22"/>
          <w:szCs w:val="22"/>
        </w:rPr>
      </w:pPr>
      <w:r w:rsidRPr="00C4456C">
        <w:rPr>
          <w:rFonts w:ascii="Calibri" w:hAnsi="Calibri" w:cs="Calibri"/>
          <w:sz w:val="22"/>
          <w:szCs w:val="22"/>
        </w:rPr>
        <w:t>Wykonawca jest zobowiązany do przeszkolenia, wskazanego przez Zamawiającego personelu w zakresie obsługi towaru w następującym zakresie: szkolenie z obsługi towaru dla min. 4 osób. Szkolenie zakończy się sprawdzianem jego skuteczności. Przeprowadzenie szkolenia zostanie potwierdzone protokołem podpisanym przez strony</w:t>
      </w:r>
    </w:p>
    <w:p w:rsidR="00851ACF" w:rsidRPr="00E3242B" w:rsidRDefault="00851ACF" w:rsidP="00851ACF">
      <w:pPr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2</w:t>
      </w:r>
    </w:p>
    <w:p w:rsidR="00851ACF" w:rsidRPr="00E3242B" w:rsidRDefault="00851ACF" w:rsidP="00F639EC">
      <w:pPr>
        <w:numPr>
          <w:ilvl w:val="0"/>
          <w:numId w:val="51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zobowiązuje się do wykonania czynności określonych w § 1 w terminie do </w:t>
      </w:r>
      <w:r w:rsidR="00827C7E">
        <w:rPr>
          <w:rFonts w:asciiTheme="minorHAnsi" w:hAnsiTheme="minorHAnsi"/>
          <w:sz w:val="22"/>
          <w:szCs w:val="22"/>
        </w:rPr>
        <w:t>30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242B">
        <w:rPr>
          <w:rFonts w:asciiTheme="minorHAnsi" w:hAnsiTheme="minorHAnsi"/>
          <w:sz w:val="22"/>
          <w:szCs w:val="22"/>
        </w:rPr>
        <w:t>dni od dnia podpisania umowy.</w:t>
      </w:r>
    </w:p>
    <w:p w:rsidR="00851ACF" w:rsidRPr="00E3242B" w:rsidRDefault="00851ACF" w:rsidP="00F639EC">
      <w:pPr>
        <w:pStyle w:val="Tekstpodstawowy"/>
        <w:numPr>
          <w:ilvl w:val="0"/>
          <w:numId w:val="51"/>
        </w:numPr>
        <w:tabs>
          <w:tab w:val="clear" w:pos="1440"/>
        </w:tabs>
        <w:ind w:left="360"/>
        <w:jc w:val="left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Dostawa odbędzie się do siedziby Zamawiającego na koszt i ryzyko Wykonawcy.</w:t>
      </w:r>
    </w:p>
    <w:p w:rsidR="00851ACF" w:rsidRPr="00E3242B" w:rsidRDefault="00851ACF" w:rsidP="00F639EC">
      <w:pPr>
        <w:numPr>
          <w:ilvl w:val="0"/>
          <w:numId w:val="51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Wykonawcę obciążają koszty dostawy i wydania towaru, w tym w szczególności koszty opakowania oraz ubezpieczenia za czas przewozu, rozładunku, dost</w:t>
      </w:r>
      <w:r w:rsidR="00827C7E">
        <w:rPr>
          <w:rFonts w:asciiTheme="minorHAnsi" w:hAnsiTheme="minorHAnsi"/>
          <w:sz w:val="22"/>
          <w:szCs w:val="22"/>
        </w:rPr>
        <w:t>osowania pomieszczeń, montażu i </w:t>
      </w:r>
      <w:r w:rsidRPr="00E3242B">
        <w:rPr>
          <w:rFonts w:asciiTheme="minorHAnsi" w:hAnsiTheme="minorHAnsi"/>
          <w:sz w:val="22"/>
          <w:szCs w:val="22"/>
        </w:rPr>
        <w:t>przeszkolenia.</w:t>
      </w:r>
    </w:p>
    <w:p w:rsidR="00851ACF" w:rsidRPr="00E3242B" w:rsidRDefault="00851ACF" w:rsidP="00F639EC">
      <w:pPr>
        <w:numPr>
          <w:ilvl w:val="0"/>
          <w:numId w:val="51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zawiadamia Zamawiającego z dwudniowym wyprzedzeniem o planowanym terminie dostawy. Zawiadomienia dokonuje się faksem lub pisemnie.</w:t>
      </w:r>
    </w:p>
    <w:p w:rsidR="00851ACF" w:rsidRPr="00E3242B" w:rsidRDefault="00851ACF" w:rsidP="00F639EC">
      <w:pPr>
        <w:numPr>
          <w:ilvl w:val="0"/>
          <w:numId w:val="51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 wszelkie uszkodzenia powstałe podczas dostawy, dost</w:t>
      </w:r>
      <w:r w:rsidR="00827C7E">
        <w:rPr>
          <w:rFonts w:asciiTheme="minorHAnsi" w:hAnsiTheme="minorHAnsi"/>
          <w:sz w:val="22"/>
          <w:szCs w:val="22"/>
        </w:rPr>
        <w:t>osowania pomieszczeń, montażu i </w:t>
      </w:r>
      <w:r w:rsidRPr="00E3242B">
        <w:rPr>
          <w:rFonts w:asciiTheme="minorHAnsi" w:hAnsiTheme="minorHAnsi"/>
          <w:sz w:val="22"/>
          <w:szCs w:val="22"/>
        </w:rPr>
        <w:t>uruchomienia towaru odpowiada Wykonawca</w:t>
      </w: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3</w:t>
      </w:r>
    </w:p>
    <w:p w:rsidR="00851ACF" w:rsidRPr="00E3242B" w:rsidRDefault="00851ACF" w:rsidP="00F639EC">
      <w:pPr>
        <w:numPr>
          <w:ilvl w:val="0"/>
          <w:numId w:val="52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:rsidR="00851ACF" w:rsidRPr="00E3242B" w:rsidRDefault="00851ACF" w:rsidP="00F639EC">
      <w:pPr>
        <w:numPr>
          <w:ilvl w:val="0"/>
          <w:numId w:val="52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Wraz z odbiorem towaru Wykonawca wyda Zamawiającemu oryginały niezbędnych dokumentów związanych z przedmiotem umowy, w tym w szczególności wszelkie instrukcje i karty gwarancyjne. Niewydanie dokumentów może być podstawą odmowy podpisania protokołu zdawczo-odbiorczego przez Zamawiającego.</w:t>
      </w:r>
    </w:p>
    <w:p w:rsidR="00851ACF" w:rsidRPr="00E3242B" w:rsidRDefault="00851ACF" w:rsidP="00F639EC">
      <w:pPr>
        <w:numPr>
          <w:ilvl w:val="0"/>
          <w:numId w:val="52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Podstawę do wystawienia faktury i jej zapłaty stanowi oryginał protokołu zdawczo-odbiorczego oraz protokołu z instalacji i uruchomienia oraz protokołu ze sprawdzianu skuteczności szkolenia, które zostaną załączone do faktury.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4</w:t>
      </w:r>
    </w:p>
    <w:p w:rsidR="00851ACF" w:rsidRPr="00E3242B" w:rsidRDefault="00851ACF" w:rsidP="00F639EC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wynosi ……. (słownie: ………….).</w:t>
      </w:r>
    </w:p>
    <w:p w:rsidR="00851ACF" w:rsidRPr="00E3242B" w:rsidRDefault="00851ACF" w:rsidP="00F639EC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:rsidR="00851ACF" w:rsidRPr="00E3242B" w:rsidRDefault="00851ACF" w:rsidP="00F639EC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zobowiązuje się do za</w:t>
      </w:r>
      <w:r w:rsidR="00251823">
        <w:rPr>
          <w:rFonts w:asciiTheme="minorHAnsi" w:hAnsiTheme="minorHAnsi"/>
          <w:sz w:val="22"/>
          <w:szCs w:val="22"/>
        </w:rPr>
        <w:t>płaty należności w terminie do 3</w:t>
      </w:r>
      <w:r w:rsidRPr="00E3242B">
        <w:rPr>
          <w:rFonts w:asciiTheme="minorHAnsi" w:hAnsiTheme="minorHAnsi"/>
          <w:sz w:val="22"/>
          <w:szCs w:val="22"/>
        </w:rPr>
        <w:t>0 dni licząc od daty dostarczenia, instalacji i uruchomienia towaru potwierdzonego protokołem, oraz protokołem z przeszkolenia personelu o którym mowa, a także otrzymania faktury wystawionej zgodnie z warunkami niniejszej umowy, wraz z dołączonymi oryginałami protokołów.</w:t>
      </w:r>
    </w:p>
    <w:p w:rsidR="00851ACF" w:rsidRPr="00E3242B" w:rsidRDefault="00851ACF" w:rsidP="00F639EC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Zapłata należności dokonana będzie przelewem na konto bankowe Wykonawcy podane na fakturze VAT.</w:t>
      </w:r>
    </w:p>
    <w:p w:rsidR="00851ACF" w:rsidRPr="00E3242B" w:rsidRDefault="00851ACF" w:rsidP="00F639EC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851ACF" w:rsidRPr="00E3242B" w:rsidRDefault="00851ACF" w:rsidP="00F639EC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ze strony Zamawiającego za odbiór i podpisanie protokołu są: ……………………..</w:t>
      </w:r>
    </w:p>
    <w:p w:rsidR="00851ACF" w:rsidRPr="00E3242B" w:rsidRDefault="00851ACF" w:rsidP="00851ACF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……………………..</w:t>
      </w:r>
    </w:p>
    <w:p w:rsidR="00851ACF" w:rsidRPr="00E3242B" w:rsidRDefault="00851ACF" w:rsidP="00851ACF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za realizację umowy ze strony Wykonawcy jest:</w:t>
      </w:r>
    </w:p>
    <w:p w:rsidR="00851ACF" w:rsidRPr="00E3242B" w:rsidRDefault="00851ACF" w:rsidP="00851ACF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Pan ………………………….</w:t>
      </w:r>
    </w:p>
    <w:p w:rsidR="00851ACF" w:rsidRPr="00E3242B" w:rsidRDefault="00851ACF" w:rsidP="00851ACF">
      <w:pPr>
        <w:jc w:val="center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5</w:t>
      </w:r>
    </w:p>
    <w:p w:rsidR="00851ACF" w:rsidRPr="00E3242B" w:rsidRDefault="00851ACF" w:rsidP="00F639EC">
      <w:pPr>
        <w:numPr>
          <w:ilvl w:val="0"/>
          <w:numId w:val="53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Zamawiającemu ….. miesięcznej gwarancji na towar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242B">
        <w:rPr>
          <w:rFonts w:asciiTheme="minorHAnsi" w:hAnsiTheme="minorHAnsi"/>
          <w:sz w:val="22"/>
          <w:szCs w:val="22"/>
        </w:rPr>
        <w:t xml:space="preserve">na zasadach zgodnych z wydaną przez Wykonawcę kartą </w:t>
      </w:r>
      <w:r w:rsidRPr="007B4656">
        <w:rPr>
          <w:rFonts w:asciiTheme="minorHAnsi" w:hAnsiTheme="minorHAnsi"/>
          <w:sz w:val="22"/>
          <w:szCs w:val="22"/>
        </w:rPr>
        <w:t>gwarancyjną (</w:t>
      </w:r>
      <w:r w:rsidR="00251823">
        <w:rPr>
          <w:rFonts w:asciiTheme="minorHAnsi" w:hAnsiTheme="minorHAnsi"/>
          <w:sz w:val="22"/>
          <w:szCs w:val="22"/>
        </w:rPr>
        <w:t>załącznik nr 10</w:t>
      </w:r>
      <w:r w:rsidRPr="007B4656">
        <w:rPr>
          <w:rFonts w:asciiTheme="minorHAnsi" w:hAnsiTheme="minorHAnsi"/>
          <w:sz w:val="22"/>
          <w:szCs w:val="22"/>
        </w:rPr>
        <w:t xml:space="preserve"> do SIWZ), z</w:t>
      </w:r>
      <w:r w:rsidRPr="00E3242B">
        <w:rPr>
          <w:rFonts w:asciiTheme="minorHAnsi" w:hAnsiTheme="minorHAnsi"/>
          <w:sz w:val="22"/>
          <w:szCs w:val="22"/>
        </w:rPr>
        <w:t xml:space="preserve"> zastrzeżeniem odmiennych postanowień niniejszej umowy.</w:t>
      </w:r>
    </w:p>
    <w:p w:rsidR="00851ACF" w:rsidRPr="00E3242B" w:rsidRDefault="00851ACF" w:rsidP="00F639EC">
      <w:pPr>
        <w:numPr>
          <w:ilvl w:val="0"/>
          <w:numId w:val="53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:rsidR="00851ACF" w:rsidRPr="00E3242B" w:rsidRDefault="00851ACF" w:rsidP="00F639EC">
      <w:pPr>
        <w:numPr>
          <w:ilvl w:val="0"/>
          <w:numId w:val="53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ponosi odpowiedzialność z tytułu gwarancji za:</w:t>
      </w:r>
    </w:p>
    <w:p w:rsidR="00851ACF" w:rsidRPr="00E3242B" w:rsidRDefault="00851ACF" w:rsidP="00851ACF">
      <w:pPr>
        <w:autoSpaceDN w:val="0"/>
        <w:adjustRightInd w:val="0"/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a)</w:t>
      </w:r>
      <w:r w:rsidRPr="00E3242B">
        <w:rPr>
          <w:rFonts w:asciiTheme="minorHAnsi" w:hAnsiTheme="minorHAnsi"/>
          <w:sz w:val="22"/>
          <w:szCs w:val="22"/>
        </w:rPr>
        <w:tab/>
        <w:t>wady zmniejszające wartość użytkową, techniczną i estetyczną dostarczonego towaru</w:t>
      </w:r>
    </w:p>
    <w:p w:rsidR="00851ACF" w:rsidRPr="00E3242B" w:rsidRDefault="00851ACF" w:rsidP="00851ACF">
      <w:pPr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b)</w:t>
      </w:r>
      <w:r w:rsidRPr="00E3242B">
        <w:rPr>
          <w:rFonts w:asciiTheme="minorHAnsi" w:hAnsiTheme="minorHAnsi"/>
          <w:sz w:val="22"/>
          <w:szCs w:val="22"/>
        </w:rPr>
        <w:tab/>
        <w:t>usunięcie wad lub usterek ujawnionych w okresie gwarancyjnym i stwierdzonych w toku czynności odbioru pogwarancyjnego.</w:t>
      </w:r>
    </w:p>
    <w:p w:rsidR="00851ACF" w:rsidRPr="00E3242B" w:rsidRDefault="00851ACF" w:rsidP="00F639EC">
      <w:pPr>
        <w:numPr>
          <w:ilvl w:val="0"/>
          <w:numId w:val="54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 nieusunięcia wad lub usterek we wskazanym w karcie gwarancyjnej terminie Zamawiający może naliczyć karę umowną zgodnie zapisami niniejszej umowy lub skorzystać z uprawnień, o których mowa w § 6 ust. 4.</w:t>
      </w:r>
    </w:p>
    <w:p w:rsidR="00851ACF" w:rsidRPr="00E3242B" w:rsidRDefault="00851ACF" w:rsidP="00F639EC">
      <w:pPr>
        <w:numPr>
          <w:ilvl w:val="0"/>
          <w:numId w:val="54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 momentem zakończenia okresu gwarancji zostanie dokonany odbiór pogwarancyjny potwierdzony protokołem odbioru pogwarancyjnego podpisanym przez strony.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6</w:t>
      </w:r>
    </w:p>
    <w:p w:rsidR="00851ACF" w:rsidRPr="00E3242B" w:rsidRDefault="00851ACF" w:rsidP="00F639EC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:rsidR="00851ACF" w:rsidRPr="00E3242B" w:rsidRDefault="00851ACF" w:rsidP="00F639EC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Odpowiedzialność Wykonawcy z tytułu rękojmi wygasa po 3 miesiącach od upływu okresu gwarancji.</w:t>
      </w:r>
    </w:p>
    <w:p w:rsidR="00851ACF" w:rsidRPr="00E3242B" w:rsidRDefault="00851ACF" w:rsidP="00F639EC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lastRenderedPageBreak/>
        <w:t>Roszczenia z tytułu rękojmi mogą być dochodzone także po upływie terminu rękojmi, jeżeli Zamawiający zgłosi pisemnie Wykonawcy istnienie wady w okresie rękojmi.</w:t>
      </w:r>
    </w:p>
    <w:p w:rsidR="00851ACF" w:rsidRPr="00E3242B" w:rsidRDefault="00851ACF" w:rsidP="00F639EC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Nieusunięcie przez Wykonawcę wad w określonym w karcie gwarancyjnej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:rsidR="00851ACF" w:rsidRPr="00E3242B" w:rsidRDefault="00851ACF" w:rsidP="00F639EC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dochodzić uprawnień z tytułu rękojmi niezależnie od uprawnień z tytułu gwarancji.</w:t>
      </w:r>
    </w:p>
    <w:p w:rsidR="00851ACF" w:rsidRPr="00E3242B" w:rsidRDefault="00851ACF" w:rsidP="00F639EC">
      <w:pPr>
        <w:widowControl/>
        <w:numPr>
          <w:ilvl w:val="0"/>
          <w:numId w:val="55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7</w:t>
      </w:r>
    </w:p>
    <w:p w:rsidR="00851ACF" w:rsidRPr="00E3242B" w:rsidRDefault="00851ACF" w:rsidP="00F639EC">
      <w:pPr>
        <w:widowControl/>
        <w:numPr>
          <w:ilvl w:val="0"/>
          <w:numId w:val="56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:rsidR="00851ACF" w:rsidRPr="00E3242B" w:rsidRDefault="00851ACF" w:rsidP="00F639EC">
      <w:pPr>
        <w:widowControl/>
        <w:numPr>
          <w:ilvl w:val="0"/>
          <w:numId w:val="56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Zamawiającemu przysługuje prawo rozwiązania umowy bez zachowania okresu wypowiedzenia także w przypadku, gdy wszczęto postępowanie o ogłoszenie upadłości, postępowanie naprawcze lub w przypadku likwidacji działalności Wykonawcy również w razie likwidacji w celu przekształcenia lub restrukturyzacji.</w:t>
      </w:r>
    </w:p>
    <w:p w:rsidR="00851ACF" w:rsidRPr="00E3242B" w:rsidRDefault="00851ACF" w:rsidP="00F639EC">
      <w:pPr>
        <w:widowControl/>
        <w:numPr>
          <w:ilvl w:val="1"/>
          <w:numId w:val="57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8</w:t>
      </w:r>
    </w:p>
    <w:p w:rsidR="00851ACF" w:rsidRPr="00E3242B" w:rsidRDefault="00851ACF" w:rsidP="00F639EC">
      <w:pPr>
        <w:widowControl/>
        <w:numPr>
          <w:ilvl w:val="0"/>
          <w:numId w:val="58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jedynie wynagrodzenia należnego mu za wykonaną, zgodnie z jej treścią, części umowy.</w:t>
      </w:r>
    </w:p>
    <w:p w:rsidR="00851ACF" w:rsidRPr="00E3242B" w:rsidRDefault="00851ACF" w:rsidP="00F639EC">
      <w:pPr>
        <w:widowControl/>
        <w:numPr>
          <w:ilvl w:val="0"/>
          <w:numId w:val="58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851ACF" w:rsidRPr="00E3242B" w:rsidRDefault="00851ACF" w:rsidP="00F639EC">
      <w:pPr>
        <w:widowControl/>
        <w:numPr>
          <w:ilvl w:val="0"/>
          <w:numId w:val="58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9</w:t>
      </w:r>
    </w:p>
    <w:p w:rsidR="00851ACF" w:rsidRPr="00E3242B" w:rsidRDefault="00851ACF" w:rsidP="00F639EC">
      <w:pPr>
        <w:pStyle w:val="Tekstpodstawowy"/>
        <w:widowControl/>
        <w:numPr>
          <w:ilvl w:val="0"/>
          <w:numId w:val="49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Zamawiający zastrzega sobie prawo do:</w:t>
      </w:r>
    </w:p>
    <w:p w:rsidR="00851ACF" w:rsidRPr="00E3242B" w:rsidRDefault="00851ACF" w:rsidP="00F639EC">
      <w:pPr>
        <w:pStyle w:val="Tekstpodstawowy"/>
        <w:widowControl/>
        <w:numPr>
          <w:ilvl w:val="0"/>
          <w:numId w:val="50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0,3 % wartości brutto przedmiotu umowy za każdy rozpoczęty dzień opóźnienia wykonania przedmiotu umowy,</w:t>
      </w:r>
    </w:p>
    <w:p w:rsidR="00851ACF" w:rsidRPr="00E3242B" w:rsidRDefault="00851ACF" w:rsidP="00F639EC">
      <w:pPr>
        <w:pStyle w:val="Tekstpodstawowy"/>
        <w:widowControl/>
        <w:numPr>
          <w:ilvl w:val="0"/>
          <w:numId w:val="50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naprawy gwarancyjnej w wysokości 0,1 % wartości brutto wadliwego sprzętu za każdy rozpoczęty dzień opóźnienia w naprawie,</w:t>
      </w:r>
    </w:p>
    <w:p w:rsidR="00851ACF" w:rsidRPr="00E3242B" w:rsidRDefault="00851ACF" w:rsidP="00F639EC">
      <w:pPr>
        <w:pStyle w:val="Tekstpodstawowy"/>
        <w:widowControl/>
        <w:numPr>
          <w:ilvl w:val="0"/>
          <w:numId w:val="50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 wykonanie przeglądu w wysokości 0,1 % wartości brutto sprzętu podlegającego przeglądowi za każdy rozpoczęty dzień opóźnienia w wykonaniu przeglądu,</w:t>
      </w:r>
    </w:p>
    <w:p w:rsidR="00851ACF" w:rsidRPr="00E3242B" w:rsidRDefault="00851ACF" w:rsidP="00F639EC">
      <w:pPr>
        <w:pStyle w:val="Tekstpodstawowy"/>
        <w:widowControl/>
        <w:numPr>
          <w:ilvl w:val="0"/>
          <w:numId w:val="50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:rsidR="00851ACF" w:rsidRPr="00E3242B" w:rsidRDefault="00851ACF" w:rsidP="00F639EC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:rsidR="00851ACF" w:rsidRPr="00E3242B" w:rsidRDefault="00851ACF" w:rsidP="00F639EC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zastrzega sobie prawo do naliczenia kar w wysokości 10 % wartości brutto przedmiotu umowy, w przypadku odstąpienia od umowy z przyczyn zależnych od Zamawiającego, z wyjątkiem sytuacji unormowanej w art. 145 ust.1 ustawy z dnia 29 stycznia 2004r Prawo zamówień </w:t>
      </w:r>
      <w:r w:rsidRPr="00E3242B">
        <w:rPr>
          <w:rFonts w:asciiTheme="minorHAnsi" w:hAnsiTheme="minorHAnsi"/>
          <w:sz w:val="22"/>
          <w:szCs w:val="22"/>
        </w:rPr>
        <w:lastRenderedPageBreak/>
        <w:t>publicznych.</w:t>
      </w:r>
    </w:p>
    <w:p w:rsidR="00851ACF" w:rsidRPr="00E3242B" w:rsidRDefault="00851ACF" w:rsidP="00F639EC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851ACF" w:rsidRPr="00E3242B" w:rsidRDefault="00851ACF" w:rsidP="00F639EC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851ACF" w:rsidRPr="00E3242B" w:rsidRDefault="00851ACF" w:rsidP="00F639EC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E3242B">
        <w:rPr>
          <w:rFonts w:asciiTheme="minorHAnsi" w:hAnsiTheme="minorHAnsi"/>
          <w:b/>
          <w:sz w:val="22"/>
          <w:szCs w:val="22"/>
        </w:rPr>
        <w:t xml:space="preserve"> 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10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11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12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KC), ani dokonywać żadnej innej czynności  prawnej rodzącej takie skutki.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13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14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Umowa została sporządzona w dwóch jednobrzmiących egzemplarzach, po jednym egzemplarzu dla każdej ze Stron.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  <w:t>WYKONAWCA</w:t>
      </w: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</w:p>
    <w:p w:rsidR="00851ACF" w:rsidRPr="00DB4B81" w:rsidRDefault="00851ACF" w:rsidP="00851ACF">
      <w:pPr>
        <w:jc w:val="both"/>
        <w:rPr>
          <w:b/>
          <w:sz w:val="22"/>
          <w:szCs w:val="22"/>
        </w:rPr>
      </w:pPr>
    </w:p>
    <w:p w:rsidR="00851ACF" w:rsidRPr="00DB4B81" w:rsidRDefault="00851ACF" w:rsidP="00851ACF">
      <w:pPr>
        <w:jc w:val="both"/>
        <w:rPr>
          <w:b/>
          <w:sz w:val="22"/>
          <w:szCs w:val="22"/>
        </w:rPr>
      </w:pPr>
    </w:p>
    <w:p w:rsidR="00851ACF" w:rsidRDefault="00851ACF" w:rsidP="00851ACF">
      <w:pPr>
        <w:jc w:val="both"/>
      </w:pPr>
    </w:p>
    <w:p w:rsidR="00851ACF" w:rsidRDefault="00851ACF" w:rsidP="00851ACF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851ACF" w:rsidSect="006F3D59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51ACF" w:rsidRPr="00E3242B" w:rsidRDefault="00851ACF" w:rsidP="00851ACF">
      <w:pPr>
        <w:tabs>
          <w:tab w:val="right" w:pos="9072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E3242B">
        <w:rPr>
          <w:rFonts w:asciiTheme="minorHAnsi" w:hAnsiTheme="minorHAnsi"/>
          <w:b/>
          <w:sz w:val="22"/>
          <w:szCs w:val="22"/>
        </w:rPr>
        <w:lastRenderedPageBreak/>
        <w:t>Ozn</w:t>
      </w:r>
      <w:proofErr w:type="spellEnd"/>
      <w:r w:rsidRPr="00E3242B">
        <w:rPr>
          <w:rFonts w:asciiTheme="minorHAnsi" w:hAnsiTheme="minorHAnsi"/>
          <w:b/>
          <w:sz w:val="22"/>
          <w:szCs w:val="22"/>
        </w:rPr>
        <w:t xml:space="preserve">. postępowania </w:t>
      </w:r>
      <w:r w:rsidR="00786EDA">
        <w:rPr>
          <w:rFonts w:asciiTheme="minorHAnsi" w:hAnsiTheme="minorHAnsi"/>
          <w:b/>
          <w:sz w:val="22"/>
          <w:szCs w:val="22"/>
        </w:rPr>
        <w:t>1</w:t>
      </w:r>
      <w:r w:rsidR="00827C7E">
        <w:rPr>
          <w:rFonts w:asciiTheme="minorHAnsi" w:hAnsiTheme="minorHAnsi"/>
          <w:b/>
          <w:sz w:val="22"/>
          <w:szCs w:val="22"/>
        </w:rPr>
        <w:t>3</w:t>
      </w:r>
      <w:r w:rsidRPr="00E3242B">
        <w:rPr>
          <w:rFonts w:asciiTheme="minorHAnsi" w:hAnsiTheme="minorHAnsi"/>
          <w:b/>
          <w:sz w:val="22"/>
          <w:szCs w:val="22"/>
        </w:rPr>
        <w:t>/201</w:t>
      </w:r>
      <w:r>
        <w:rPr>
          <w:rFonts w:asciiTheme="minorHAnsi" w:hAnsiTheme="minorHAnsi"/>
          <w:b/>
          <w:sz w:val="22"/>
          <w:szCs w:val="22"/>
        </w:rPr>
        <w:t>8</w:t>
      </w:r>
      <w:r w:rsidRPr="00E3242B">
        <w:rPr>
          <w:rFonts w:asciiTheme="minorHAnsi" w:hAnsiTheme="minorHAnsi"/>
          <w:b/>
          <w:sz w:val="22"/>
          <w:szCs w:val="22"/>
        </w:rPr>
        <w:tab/>
        <w:t xml:space="preserve">załącznik nr </w:t>
      </w:r>
      <w:r w:rsidR="00251823">
        <w:rPr>
          <w:rFonts w:asciiTheme="minorHAnsi" w:hAnsiTheme="minorHAnsi"/>
          <w:b/>
          <w:sz w:val="22"/>
          <w:szCs w:val="22"/>
        </w:rPr>
        <w:t>10</w:t>
      </w:r>
      <w:r w:rsidRPr="00E3242B"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 w:rsidRPr="00E3242B">
        <w:rPr>
          <w:rFonts w:asciiTheme="minorHAnsi" w:hAnsiTheme="minorHAnsi"/>
          <w:b/>
          <w:sz w:val="22"/>
          <w:szCs w:val="22"/>
        </w:rPr>
        <w:t>siwz</w:t>
      </w:r>
      <w:proofErr w:type="spellEnd"/>
    </w:p>
    <w:p w:rsidR="00851ACF" w:rsidRPr="00E3242B" w:rsidRDefault="00851ACF" w:rsidP="00851AC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…………………………………..</w:t>
      </w:r>
    </w:p>
    <w:p w:rsidR="00851ACF" w:rsidRPr="00E3242B" w:rsidRDefault="00851ACF" w:rsidP="00851ACF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pieczęć firmowa Wykonawcy</w:t>
      </w:r>
    </w:p>
    <w:p w:rsidR="00851ACF" w:rsidRPr="00E3242B" w:rsidRDefault="00851ACF" w:rsidP="00851ACF">
      <w:pPr>
        <w:jc w:val="right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tabs>
          <w:tab w:val="left" w:pos="5220"/>
        </w:tabs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KARTA GWARANCYJNA</w:t>
      </w: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(umowa Nr …/ZP/201</w:t>
      </w:r>
      <w:r>
        <w:rPr>
          <w:rFonts w:asciiTheme="minorHAnsi" w:hAnsiTheme="minorHAnsi"/>
          <w:b/>
          <w:sz w:val="22"/>
          <w:szCs w:val="22"/>
        </w:rPr>
        <w:t>8</w:t>
      </w: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 dnia …….201</w:t>
      </w:r>
      <w:r>
        <w:rPr>
          <w:rFonts w:asciiTheme="minorHAnsi" w:hAnsiTheme="minorHAnsi"/>
          <w:b/>
          <w:sz w:val="22"/>
          <w:szCs w:val="22"/>
        </w:rPr>
        <w:t>8</w:t>
      </w:r>
      <w:r w:rsidRPr="00E3242B">
        <w:rPr>
          <w:rFonts w:asciiTheme="minorHAnsi" w:hAnsiTheme="minorHAnsi"/>
          <w:b/>
          <w:sz w:val="22"/>
          <w:szCs w:val="22"/>
        </w:rPr>
        <w:t xml:space="preserve"> r.)</w:t>
      </w:r>
    </w:p>
    <w:p w:rsidR="00851ACF" w:rsidRPr="00E3242B" w:rsidRDefault="00851ACF" w:rsidP="00851ACF">
      <w:pPr>
        <w:rPr>
          <w:rFonts w:asciiTheme="minorHAnsi" w:hAnsiTheme="minorHAnsi"/>
          <w:b/>
          <w:sz w:val="22"/>
          <w:szCs w:val="22"/>
        </w:rPr>
      </w:pPr>
    </w:p>
    <w:p w:rsidR="00851ACF" w:rsidRPr="00E3242B" w:rsidRDefault="00851ACF" w:rsidP="00F639EC">
      <w:pPr>
        <w:widowControl/>
        <w:numPr>
          <w:ilvl w:val="1"/>
          <w:numId w:val="6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Przedmiot gwarancji</w:t>
      </w:r>
    </w:p>
    <w:p w:rsidR="00851ACF" w:rsidRPr="00E3242B" w:rsidRDefault="00851ACF" w:rsidP="00F639EC">
      <w:pPr>
        <w:pStyle w:val="Akapitzlist"/>
        <w:widowControl/>
        <w:numPr>
          <w:ilvl w:val="1"/>
          <w:numId w:val="6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Przedmiotem gwarancji jest </w:t>
      </w:r>
      <w:r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>………………………………………..</w:t>
      </w:r>
      <w:r>
        <w:rPr>
          <w:rFonts w:asciiTheme="minorHAnsi" w:hAnsiTheme="minorHAnsi"/>
          <w:sz w:val="22"/>
          <w:szCs w:val="22"/>
        </w:rPr>
        <w:t xml:space="preserve"> dostarczony</w:t>
      </w:r>
      <w:r w:rsidRPr="00E3242B">
        <w:rPr>
          <w:rFonts w:asciiTheme="minorHAnsi" w:hAnsiTheme="minorHAnsi"/>
          <w:sz w:val="22"/>
          <w:szCs w:val="22"/>
        </w:rPr>
        <w:t xml:space="preserve"> na podstawie umowy nr …/ZP/201</w:t>
      </w:r>
      <w:r>
        <w:rPr>
          <w:rFonts w:asciiTheme="minorHAnsi" w:hAnsiTheme="minorHAnsi"/>
          <w:sz w:val="22"/>
          <w:szCs w:val="22"/>
        </w:rPr>
        <w:t>8</w:t>
      </w:r>
    </w:p>
    <w:p w:rsidR="00851ACF" w:rsidRPr="00E3242B" w:rsidRDefault="00851ACF" w:rsidP="00F639EC">
      <w:pPr>
        <w:widowControl/>
        <w:numPr>
          <w:ilvl w:val="1"/>
          <w:numId w:val="6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Szczegółowy zakres przedmiotu objętego niniejszą gwarancją określają:</w:t>
      </w:r>
    </w:p>
    <w:p w:rsidR="00851ACF" w:rsidRPr="00E3242B" w:rsidRDefault="00851ACF" w:rsidP="00F639EC">
      <w:pPr>
        <w:widowControl/>
        <w:numPr>
          <w:ilvl w:val="1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specyfikacja istotnych warunków zamówienia (pkt. III);</w:t>
      </w:r>
    </w:p>
    <w:p w:rsidR="00851ACF" w:rsidRPr="00E3242B" w:rsidRDefault="00851ACF" w:rsidP="00F639EC">
      <w:pPr>
        <w:widowControl/>
        <w:numPr>
          <w:ilvl w:val="1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formularz oferty wraz z załącznikami;</w:t>
      </w:r>
    </w:p>
    <w:p w:rsidR="00851ACF" w:rsidRPr="00E3242B" w:rsidRDefault="00851ACF" w:rsidP="00F639EC">
      <w:pPr>
        <w:widowControl/>
        <w:numPr>
          <w:ilvl w:val="1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dokumenty dostawy, w tym faktury VAT.</w:t>
      </w:r>
    </w:p>
    <w:p w:rsidR="00851ACF" w:rsidRPr="00E3242B" w:rsidRDefault="00851ACF" w:rsidP="00851ACF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F639EC">
      <w:pPr>
        <w:widowControl/>
        <w:numPr>
          <w:ilvl w:val="1"/>
          <w:numId w:val="6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</w:p>
    <w:p w:rsidR="00851ACF" w:rsidRPr="00E3242B" w:rsidRDefault="00851ACF" w:rsidP="00851ACF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Nazwa – SP WZOZ MSWiA w Bydgoszczy, </w:t>
      </w:r>
    </w:p>
    <w:p w:rsidR="00851ACF" w:rsidRPr="00E3242B" w:rsidRDefault="00851ACF" w:rsidP="00851ACF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Adres - ul. </w:t>
      </w:r>
      <w:proofErr w:type="spellStart"/>
      <w:r w:rsidRPr="00E3242B">
        <w:rPr>
          <w:rFonts w:asciiTheme="minorHAnsi" w:hAnsiTheme="minorHAnsi"/>
          <w:sz w:val="22"/>
          <w:szCs w:val="22"/>
        </w:rPr>
        <w:t>Markwarta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 4-6, 85-015 Bydgoszcz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F639EC">
      <w:pPr>
        <w:widowControl/>
        <w:numPr>
          <w:ilvl w:val="1"/>
          <w:numId w:val="60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Ogólne warunki gwarancji jakości.</w:t>
      </w:r>
    </w:p>
    <w:p w:rsidR="00851ACF" w:rsidRPr="00E3242B" w:rsidRDefault="00851ACF" w:rsidP="00F639EC">
      <w:pPr>
        <w:pStyle w:val="Akapitzlist"/>
        <w:widowControl/>
        <w:numPr>
          <w:ilvl w:val="0"/>
          <w:numId w:val="59"/>
        </w:numPr>
        <w:suppressAutoHyphens w:val="0"/>
        <w:autoSpaceDN w:val="0"/>
        <w:adjustRightInd w:val="0"/>
        <w:ind w:left="81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że objęte niniejszą kartą gwarancyjną urządzenia medyczne posiadają konieczne do wprowadzenia do obrotu i używania na terytorium Rzeczypospolitej Polskiej, uznane certyfikaty i atesty, a ich używanie nie wywiera negatywnego wpływu na działanie innych urządzeń, szczególnie urządzeń służących udzielaniu świadczeń zdrowotnych.</w:t>
      </w:r>
    </w:p>
    <w:p w:rsidR="00851ACF" w:rsidRPr="00E3242B" w:rsidRDefault="00851ACF" w:rsidP="00F639EC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:rsidR="00851ACF" w:rsidRPr="00E3242B" w:rsidRDefault="00851ACF" w:rsidP="00F639EC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rejestruje zgłoszone wady dokonując wpisów w „Rejestrze zgłoszonych reklamacji i wykonanych napraw gwarancyjnych”.</w:t>
      </w:r>
    </w:p>
    <w:p w:rsidR="00851ACF" w:rsidRPr="00E3242B" w:rsidRDefault="00851ACF" w:rsidP="00F639EC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dokonuje odpowiedniego wpisu w ww. rejestrze po usunięciu wady i stwierdzenia tego faktu przez Zamawiającego.</w:t>
      </w:r>
    </w:p>
    <w:p w:rsidR="00851ACF" w:rsidRPr="00E3242B" w:rsidRDefault="00851ACF" w:rsidP="00F639EC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do:</w:t>
      </w:r>
    </w:p>
    <w:p w:rsidR="00851ACF" w:rsidRPr="00E3242B" w:rsidRDefault="00851ACF" w:rsidP="00F639EC">
      <w:pPr>
        <w:widowControl/>
        <w:numPr>
          <w:ilvl w:val="0"/>
          <w:numId w:val="62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przystąpienia do dokonywania naprawy w czasie do 72 godzin od zgłoszenia (tzw. czas reakcji) awarii faxem lub telefonicznie;</w:t>
      </w:r>
    </w:p>
    <w:p w:rsidR="00851ACF" w:rsidRPr="0044307E" w:rsidRDefault="00851ACF" w:rsidP="00F639EC">
      <w:pPr>
        <w:widowControl/>
        <w:numPr>
          <w:ilvl w:val="0"/>
          <w:numId w:val="62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usunięcia </w:t>
      </w:r>
      <w:r w:rsidRPr="0044307E">
        <w:rPr>
          <w:rFonts w:asciiTheme="minorHAnsi" w:hAnsiTheme="minorHAnsi"/>
          <w:sz w:val="22"/>
          <w:szCs w:val="22"/>
        </w:rPr>
        <w:t>zgłoszonych wad w ciągu 5 dni roboczych od chwili zgłoszenia, a w przypadku dostarczenia urządzenia zastępczego w terminie nie d</w:t>
      </w:r>
      <w:r>
        <w:rPr>
          <w:rFonts w:asciiTheme="minorHAnsi" w:hAnsiTheme="minorHAnsi"/>
          <w:sz w:val="22"/>
          <w:szCs w:val="22"/>
        </w:rPr>
        <w:t>łuższym jak 30</w:t>
      </w:r>
      <w:r w:rsidRPr="0044307E">
        <w:rPr>
          <w:rFonts w:asciiTheme="minorHAnsi" w:hAnsiTheme="minorHAnsi"/>
          <w:sz w:val="22"/>
          <w:szCs w:val="22"/>
        </w:rPr>
        <w:t xml:space="preserve"> dni roboczych od dnia zgłoszenia,</w:t>
      </w:r>
    </w:p>
    <w:p w:rsidR="00851ACF" w:rsidRPr="00E3242B" w:rsidRDefault="00851ACF" w:rsidP="00F639EC">
      <w:pPr>
        <w:widowControl/>
        <w:numPr>
          <w:ilvl w:val="0"/>
          <w:numId w:val="62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4307E">
        <w:rPr>
          <w:rFonts w:asciiTheme="minorHAnsi" w:hAnsiTheme="minorHAnsi"/>
          <w:sz w:val="22"/>
          <w:szCs w:val="22"/>
        </w:rPr>
        <w:t xml:space="preserve">Wykonania przeglądu </w:t>
      </w:r>
      <w:r w:rsidR="00827C7E">
        <w:rPr>
          <w:rFonts w:asciiTheme="minorHAnsi" w:hAnsiTheme="minorHAnsi"/>
          <w:sz w:val="22"/>
          <w:szCs w:val="22"/>
        </w:rPr>
        <w:t xml:space="preserve">w </w:t>
      </w:r>
      <w:r w:rsidRPr="0044307E">
        <w:rPr>
          <w:rFonts w:asciiTheme="minorHAnsi" w:hAnsiTheme="minorHAnsi"/>
          <w:sz w:val="22"/>
          <w:szCs w:val="22"/>
        </w:rPr>
        <w:t>ciągu 5 dni roboczych od chwili zgłoszenia lub 20 dni roboczych w przypadku dostarczenia na własny koszt, na</w:t>
      </w:r>
      <w:r w:rsidRPr="00E3242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czas </w:t>
      </w:r>
      <w:r w:rsidRPr="00E3242B">
        <w:rPr>
          <w:rFonts w:asciiTheme="minorHAnsi" w:hAnsiTheme="minorHAnsi"/>
          <w:sz w:val="22"/>
          <w:szCs w:val="22"/>
        </w:rPr>
        <w:t>przeglądu, urządzenia zastępczego o parametrach nie gorszych, jak urządzenie skierowane do przeglądu</w:t>
      </w:r>
      <w:r>
        <w:rPr>
          <w:rFonts w:asciiTheme="minorHAnsi" w:hAnsiTheme="minorHAnsi"/>
          <w:sz w:val="22"/>
          <w:szCs w:val="22"/>
        </w:rPr>
        <w:t>,</w:t>
      </w:r>
    </w:p>
    <w:p w:rsidR="00851ACF" w:rsidRPr="00E3242B" w:rsidRDefault="00851ACF" w:rsidP="00F639EC">
      <w:pPr>
        <w:widowControl/>
        <w:numPr>
          <w:ilvl w:val="0"/>
          <w:numId w:val="62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wymiany urządzenia na nowe po maksymalnie 3 naprawach tego samego podzespołu.</w:t>
      </w:r>
    </w:p>
    <w:p w:rsidR="00851ACF" w:rsidRPr="00E3242B" w:rsidRDefault="00851ACF" w:rsidP="00F639EC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dokonuje napraw gwarancyjnych w siedzibie Zamawiającego lub w przypadku braku możliwości wykonania naprawy w siedzibie Zamawiającego w siedzibie Wykonawcy (sprzęt będzie wysłany przesyłką kurierską na koszt i ryzyko Wykonawcy). </w:t>
      </w:r>
    </w:p>
    <w:p w:rsidR="00851ACF" w:rsidRPr="00E3242B" w:rsidRDefault="00851ACF" w:rsidP="00F639EC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przypadku, gdy usunięcie wady trwa dłużej jak 5 dni roboczych, lub gdy zachodzi konieczność dokonania naprawy poza siedzibą Zamawiającego, Wykonawca zobowiązuje się do dostarczenia na własny koszt, na czas naprawy gwarancyjnej, urządzenia zastępczego o parametrach nie gorszych, jak urządzenie skierowane do naprawy.</w:t>
      </w:r>
    </w:p>
    <w:p w:rsidR="00851ACF" w:rsidRPr="00E3242B" w:rsidRDefault="00851ACF" w:rsidP="00F639EC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lastRenderedPageBreak/>
        <w:t>Stwierdzenie usunięcia wad nie może nastąpić później niż w ciągu 2 dni od daty zawiadomienia Zamawiającego przez Wykonawcę o dokonaniu naprawy.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F639EC">
      <w:pPr>
        <w:widowControl/>
        <w:numPr>
          <w:ilvl w:val="1"/>
          <w:numId w:val="60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Nie podlegają uprawnieniom z tytułu gwarancji</w:t>
      </w:r>
      <w:r w:rsidRPr="00E3242B">
        <w:rPr>
          <w:rFonts w:asciiTheme="minorHAnsi" w:hAnsiTheme="minorHAnsi"/>
          <w:sz w:val="22"/>
          <w:szCs w:val="22"/>
        </w:rPr>
        <w:t xml:space="preserve"> wady powstałe na skutek:</w:t>
      </w:r>
    </w:p>
    <w:p w:rsidR="00851ACF" w:rsidRPr="00E3242B" w:rsidRDefault="00851ACF" w:rsidP="00F639EC">
      <w:pPr>
        <w:pStyle w:val="Akapitzlist"/>
        <w:widowControl/>
        <w:numPr>
          <w:ilvl w:val="1"/>
          <w:numId w:val="6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działania siły wyższej albo powstałe wyłącznie z wyłącznej winy poszkodowanego lub osoby trzeciej, za którą Wykonawca nie ponosi odpowiedzialności;</w:t>
      </w:r>
    </w:p>
    <w:p w:rsidR="00851ACF" w:rsidRPr="00E3242B" w:rsidRDefault="00851ACF" w:rsidP="00F639EC">
      <w:pPr>
        <w:widowControl/>
        <w:numPr>
          <w:ilvl w:val="1"/>
          <w:numId w:val="6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szkód wynikłych wyłącznie z winy Zamawiającego, a w szczególności braku należytej konserwacji oraz użytkowania przedmiotu gwarancji w sposób niezgodny z przepisami lub zasadami eksploatacji i użytkowania.</w:t>
      </w:r>
    </w:p>
    <w:p w:rsidR="00851ACF" w:rsidRPr="00E3242B" w:rsidRDefault="00851ACF" w:rsidP="00F639EC">
      <w:pPr>
        <w:widowControl/>
        <w:numPr>
          <w:ilvl w:val="1"/>
          <w:numId w:val="6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zwłoki Zamawiającego w zawiadomieniu Wykonawcy o wykrytej wadzie, jeżeli wada ta spowodowała inne wady lub uszkodzenia, których można było uniknąć, gdyby o stwierdzonej wadzie zawiadomiono niezwłocznie Wykonawcę. </w:t>
      </w:r>
    </w:p>
    <w:p w:rsidR="00851ACF" w:rsidRPr="00E3242B" w:rsidRDefault="00851ACF" w:rsidP="00851ACF">
      <w:pPr>
        <w:ind w:left="285"/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F639EC">
      <w:pPr>
        <w:widowControl/>
        <w:numPr>
          <w:ilvl w:val="1"/>
          <w:numId w:val="6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Czas trwania gwarancji</w:t>
      </w:r>
    </w:p>
    <w:p w:rsidR="00851ACF" w:rsidRPr="00E3242B" w:rsidRDefault="00851ACF" w:rsidP="00F639EC">
      <w:pPr>
        <w:pStyle w:val="Akapitzlist"/>
        <w:widowControl/>
        <w:numPr>
          <w:ilvl w:val="1"/>
          <w:numId w:val="66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trwania gwarancji za wady jakościowe, licząc od daty dokonania instalacji i uruchomienia towaru przez Zamawiającego, wynika z okresu niezbędnego do ujawnienia się lub wykrycia wady, nie określa natomiast trwałości zrealizowanego przedmiotu zamówienia.</w:t>
      </w:r>
    </w:p>
    <w:p w:rsidR="00851ACF" w:rsidRPr="00E3242B" w:rsidRDefault="00851ACF" w:rsidP="00F639EC">
      <w:pPr>
        <w:widowControl/>
        <w:numPr>
          <w:ilvl w:val="1"/>
          <w:numId w:val="66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gwarancji, której okres wynosi ….. miesięcy liczony od dnia dokonania instalacji i uruchomienia dostarczonego towaru, stwierdzonego protokołem odbioru, protokołem z instalacji i uruchomienia i prawidłowo wystawioną fakturą VAT.</w:t>
      </w:r>
    </w:p>
    <w:p w:rsidR="00851ACF" w:rsidRPr="00E3242B" w:rsidRDefault="00851ACF" w:rsidP="00F639EC">
      <w:pPr>
        <w:widowControl/>
        <w:numPr>
          <w:ilvl w:val="1"/>
          <w:numId w:val="66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dla towaru o czas napraw i odpowiednio wydłużają okres rękojmi.</w:t>
      </w:r>
    </w:p>
    <w:p w:rsidR="00851ACF" w:rsidRPr="00E3242B" w:rsidRDefault="00851ACF" w:rsidP="00851ACF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F639EC">
      <w:pPr>
        <w:widowControl/>
        <w:numPr>
          <w:ilvl w:val="0"/>
          <w:numId w:val="67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Serwis pogwarancyjny</w:t>
      </w:r>
    </w:p>
    <w:p w:rsidR="00851ACF" w:rsidRPr="00E3242B" w:rsidRDefault="00851ACF" w:rsidP="00F639EC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zapewni autoryzowany przez producenta serwis pogwarancyjny.</w:t>
      </w:r>
    </w:p>
    <w:p w:rsidR="00851ACF" w:rsidRPr="00E3242B" w:rsidRDefault="00851ACF" w:rsidP="00F639EC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</w:t>
      </w:r>
      <w:r w:rsidR="00827C7E">
        <w:rPr>
          <w:rFonts w:asciiTheme="minorHAnsi" w:hAnsiTheme="minorHAnsi"/>
          <w:sz w:val="22"/>
          <w:szCs w:val="22"/>
        </w:rPr>
        <w:t>konawca zagwarantuje min. 10</w:t>
      </w:r>
      <w:r w:rsidRPr="00E3242B">
        <w:rPr>
          <w:rFonts w:asciiTheme="minorHAnsi" w:hAnsiTheme="minorHAnsi"/>
          <w:sz w:val="22"/>
          <w:szCs w:val="22"/>
        </w:rPr>
        <w:t>-letni okres dostępności części zamiennych od daty upływu terminu gwarancji.</w:t>
      </w:r>
    </w:p>
    <w:p w:rsidR="00851ACF" w:rsidRPr="00E3242B" w:rsidRDefault="00851ACF" w:rsidP="00F639EC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reakcji serwisu „przyjęte zgłoszenie – podjęta naprawa” w okresie pogwarancyjnym – maksymalnie 72 godziny w dni robocze od zgłoszenia awarii faxem lub telefonicznie.</w:t>
      </w:r>
    </w:p>
    <w:p w:rsidR="00851ACF" w:rsidRPr="00E3242B" w:rsidRDefault="00851ACF" w:rsidP="00F639EC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Okres gwarancji na nowo zainstalowane elementy po naprawie – min. 12-mcy.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F639EC">
      <w:pPr>
        <w:widowControl/>
        <w:numPr>
          <w:ilvl w:val="0"/>
          <w:numId w:val="67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Postanowienia końcowe.</w:t>
      </w:r>
    </w:p>
    <w:p w:rsidR="00851ACF" w:rsidRPr="00E3242B" w:rsidRDefault="00851ACF" w:rsidP="00F639EC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celu umożliwienia kwalifikacji zgłoszonych wad, przyczyn ich powstania i sposobu usunięcia Zamawiający zobowiązuje się do przechowania otrzymanej w dniu odbioru dokumentacji odbiorczej i instalacyjnej, w tym protokołu odbioru i protokołu uruchomienia i instalacji.</w:t>
      </w:r>
    </w:p>
    <w:p w:rsidR="00851ACF" w:rsidRPr="00E3242B" w:rsidRDefault="00851ACF" w:rsidP="00F639EC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za wszelkie szkody, które spowodował w czasie prac związanych z usuwaniem usterek.</w:t>
      </w:r>
    </w:p>
    <w:p w:rsidR="00851ACF" w:rsidRPr="00E3242B" w:rsidRDefault="00851ACF" w:rsidP="00F639EC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czynności w zakresie gwarancji wymagają zachowania formy pisemnej, a w przypadku spraw pilnych dopuszcza się komunikację za pomocą faksu.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Warunki gwarancji przyjął:</w:t>
      </w:r>
    </w:p>
    <w:p w:rsidR="00851ACF" w:rsidRPr="00E3242B" w:rsidRDefault="00851ACF" w:rsidP="00851ACF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……………………………………</w:t>
      </w:r>
      <w:r w:rsidRPr="00E3242B">
        <w:rPr>
          <w:rFonts w:asciiTheme="minorHAnsi" w:hAnsiTheme="minorHAnsi"/>
          <w:i/>
          <w:sz w:val="22"/>
          <w:szCs w:val="22"/>
        </w:rPr>
        <w:tab/>
      </w:r>
      <w:r w:rsidRPr="00E3242B">
        <w:rPr>
          <w:rFonts w:asciiTheme="minorHAnsi" w:hAnsiTheme="minorHAnsi"/>
          <w:sz w:val="22"/>
          <w:szCs w:val="22"/>
        </w:rPr>
        <w:t>…………………………</w:t>
      </w:r>
    </w:p>
    <w:p w:rsidR="00851ACF" w:rsidRPr="00E3242B" w:rsidRDefault="00851ACF" w:rsidP="00851ACF">
      <w:pPr>
        <w:tabs>
          <w:tab w:val="left" w:pos="6946"/>
        </w:tabs>
        <w:jc w:val="both"/>
        <w:rPr>
          <w:rFonts w:asciiTheme="minorHAnsi" w:hAnsiTheme="minorHAnsi"/>
          <w:i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(podpis przedstawiciela zamawiającego)</w:t>
      </w:r>
      <w:r w:rsidRPr="00E3242B">
        <w:rPr>
          <w:rFonts w:asciiTheme="minorHAnsi" w:hAnsiTheme="minorHAnsi"/>
          <w:sz w:val="22"/>
          <w:szCs w:val="22"/>
        </w:rPr>
        <w:tab/>
      </w:r>
      <w:r w:rsidRPr="00E3242B">
        <w:rPr>
          <w:rFonts w:asciiTheme="minorHAnsi" w:hAnsiTheme="minorHAnsi"/>
          <w:i/>
          <w:sz w:val="22"/>
          <w:szCs w:val="22"/>
        </w:rPr>
        <w:t>(podpis Wykonawcy</w:t>
      </w:r>
    </w:p>
    <w:p w:rsidR="00851ACF" w:rsidRPr="00E3242B" w:rsidRDefault="00851ACF" w:rsidP="00851ACF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Bydgoszcz, dnia…..….201</w:t>
      </w:r>
      <w:r>
        <w:rPr>
          <w:rFonts w:asciiTheme="minorHAnsi" w:hAnsiTheme="minorHAnsi"/>
          <w:sz w:val="22"/>
          <w:szCs w:val="22"/>
        </w:rPr>
        <w:t>8</w:t>
      </w:r>
      <w:r w:rsidRPr="00E3242B">
        <w:rPr>
          <w:rFonts w:asciiTheme="minorHAnsi" w:hAnsiTheme="minorHAnsi"/>
          <w:sz w:val="22"/>
          <w:szCs w:val="22"/>
        </w:rPr>
        <w:t xml:space="preserve"> r.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 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Wykonano w 2 egz.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-------------------------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1 – Zamawiający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2 – Wykonawca</w:t>
      </w:r>
    </w:p>
    <w:p w:rsidR="00851ACF" w:rsidRPr="005D5A5A" w:rsidRDefault="00851ACF" w:rsidP="00851ACF">
      <w:pPr>
        <w:rPr>
          <w:rFonts w:ascii="Arial" w:hAnsi="Arial" w:cs="Arial"/>
          <w:i/>
          <w:sz w:val="22"/>
          <w:szCs w:val="22"/>
        </w:rPr>
      </w:pPr>
    </w:p>
    <w:p w:rsidR="00851ACF" w:rsidRDefault="00851ACF" w:rsidP="00851ACF">
      <w:pPr>
        <w:rPr>
          <w:rFonts w:ascii="Arial" w:hAnsi="Arial" w:cs="Arial"/>
          <w:i/>
          <w:sz w:val="22"/>
          <w:szCs w:val="22"/>
        </w:rPr>
        <w:sectPr w:rsidR="00851ACF" w:rsidSect="006F3D59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51ACF" w:rsidRPr="005D5A5A" w:rsidRDefault="00851ACF" w:rsidP="00851ACF">
      <w:pPr>
        <w:jc w:val="right"/>
        <w:outlineLvl w:val="0"/>
        <w:rPr>
          <w:rFonts w:ascii="Arial" w:hAnsi="Arial" w:cs="Arial"/>
          <w:b/>
          <w:u w:val="single"/>
        </w:rPr>
      </w:pPr>
      <w:r w:rsidRPr="005D5A5A">
        <w:rPr>
          <w:rFonts w:ascii="Arial" w:hAnsi="Arial" w:cs="Arial"/>
          <w:b/>
          <w:u w:val="single"/>
        </w:rPr>
        <w:lastRenderedPageBreak/>
        <w:t>Załącznik</w:t>
      </w:r>
    </w:p>
    <w:p w:rsidR="00851ACF" w:rsidRPr="005D5A5A" w:rsidRDefault="00851ACF" w:rsidP="00851ACF">
      <w:pPr>
        <w:jc w:val="right"/>
        <w:rPr>
          <w:rFonts w:ascii="Arial" w:hAnsi="Arial" w:cs="Arial"/>
          <w:sz w:val="18"/>
          <w:szCs w:val="18"/>
        </w:rPr>
      </w:pPr>
      <w:r w:rsidRPr="005D5A5A">
        <w:rPr>
          <w:rFonts w:ascii="Arial" w:hAnsi="Arial" w:cs="Arial"/>
          <w:sz w:val="18"/>
          <w:szCs w:val="18"/>
        </w:rPr>
        <w:t>do karty gwarancyjnej</w:t>
      </w:r>
    </w:p>
    <w:p w:rsidR="00851ACF" w:rsidRPr="005D5A5A" w:rsidRDefault="00851ACF" w:rsidP="00851ACF">
      <w:pPr>
        <w:rPr>
          <w:rFonts w:ascii="Arial" w:hAnsi="Arial" w:cs="Arial"/>
          <w:sz w:val="18"/>
          <w:szCs w:val="18"/>
        </w:rPr>
      </w:pPr>
    </w:p>
    <w:p w:rsidR="00851ACF" w:rsidRPr="005D5A5A" w:rsidRDefault="00851ACF" w:rsidP="00851ACF">
      <w:pPr>
        <w:rPr>
          <w:rFonts w:ascii="Arial" w:hAnsi="Arial" w:cs="Arial"/>
          <w:sz w:val="18"/>
          <w:szCs w:val="18"/>
        </w:rPr>
      </w:pPr>
    </w:p>
    <w:p w:rsidR="00851ACF" w:rsidRPr="005D5A5A" w:rsidRDefault="00851ACF" w:rsidP="00851AC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SP WZOZ MSWiA w Bydgoszczy</w:t>
      </w:r>
    </w:p>
    <w:p w:rsidR="00851ACF" w:rsidRPr="005D5A5A" w:rsidRDefault="00851ACF" w:rsidP="00851ACF">
      <w:pPr>
        <w:rPr>
          <w:rFonts w:ascii="Arial" w:hAnsi="Arial" w:cs="Arial"/>
          <w:sz w:val="18"/>
          <w:szCs w:val="18"/>
        </w:rPr>
      </w:pPr>
    </w:p>
    <w:p w:rsidR="00851ACF" w:rsidRPr="005D5A5A" w:rsidRDefault="00851ACF" w:rsidP="00851ACF">
      <w:pPr>
        <w:rPr>
          <w:rFonts w:ascii="Arial" w:hAnsi="Arial" w:cs="Arial"/>
          <w:sz w:val="18"/>
          <w:szCs w:val="18"/>
        </w:rPr>
      </w:pPr>
    </w:p>
    <w:p w:rsidR="00851ACF" w:rsidRPr="005D5A5A" w:rsidRDefault="00851ACF" w:rsidP="00851ACF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5D5A5A">
        <w:rPr>
          <w:rFonts w:ascii="Arial" w:hAnsi="Arial" w:cs="Arial"/>
          <w:sz w:val="40"/>
          <w:szCs w:val="40"/>
        </w:rPr>
        <w:t>R E J E S T R</w:t>
      </w:r>
    </w:p>
    <w:p w:rsidR="00851ACF" w:rsidRPr="00940A09" w:rsidRDefault="00851ACF" w:rsidP="00851ACF">
      <w:pPr>
        <w:jc w:val="center"/>
        <w:rPr>
          <w:rFonts w:ascii="Arial" w:hAnsi="Arial" w:cs="Arial"/>
          <w:b/>
          <w:sz w:val="36"/>
          <w:szCs w:val="36"/>
        </w:rPr>
      </w:pPr>
    </w:p>
    <w:p w:rsidR="00851ACF" w:rsidRPr="00940A09" w:rsidRDefault="00851ACF" w:rsidP="00851ACF">
      <w:pPr>
        <w:jc w:val="center"/>
        <w:outlineLvl w:val="0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>ZGŁOSZONYCH REKLAMACJI I WYKONANYCH NAPRAW GWARANCYJNYCH</w:t>
      </w:r>
    </w:p>
    <w:p w:rsidR="00851ACF" w:rsidRPr="00940A09" w:rsidRDefault="00851ACF" w:rsidP="00851ACF">
      <w:pPr>
        <w:jc w:val="center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 xml:space="preserve">do zadania Nr </w:t>
      </w:r>
      <w:r w:rsidR="00786EDA">
        <w:rPr>
          <w:rFonts w:ascii="Arial" w:hAnsi="Arial" w:cs="Arial"/>
          <w:b/>
        </w:rPr>
        <w:t>1</w:t>
      </w:r>
      <w:r w:rsidR="00827C7E">
        <w:rPr>
          <w:rFonts w:ascii="Arial" w:hAnsi="Arial" w:cs="Arial"/>
          <w:b/>
        </w:rPr>
        <w:t>3</w:t>
      </w:r>
      <w:r w:rsidRPr="00940A0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851ACF" w:rsidRPr="005D5A5A" w:rsidRDefault="00851ACF" w:rsidP="00851ACF">
      <w:pPr>
        <w:jc w:val="center"/>
        <w:outlineLvl w:val="0"/>
        <w:rPr>
          <w:rFonts w:ascii="Arial" w:hAnsi="Arial" w:cs="Arial"/>
          <w:b/>
          <w:i/>
        </w:rPr>
      </w:pPr>
    </w:p>
    <w:p w:rsidR="00851ACF" w:rsidRPr="00251823" w:rsidRDefault="00851ACF" w:rsidP="00CD02A7">
      <w:pPr>
        <w:jc w:val="both"/>
        <w:outlineLvl w:val="0"/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</w:pPr>
      <w:r w:rsidRPr="00EF67CC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</w:t>
      </w:r>
      <w:r w:rsidRPr="00251823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dostawa </w:t>
      </w:r>
      <w:r w:rsidR="00827C7E">
        <w:rPr>
          <w:rFonts w:asciiTheme="minorHAnsi" w:hAnsiTheme="minorHAnsi"/>
          <w:b/>
          <w:sz w:val="24"/>
          <w:szCs w:val="24"/>
        </w:rPr>
        <w:t>aparatu ultrasonograficznego</w:t>
      </w:r>
    </w:p>
    <w:p w:rsidR="00851ACF" w:rsidRPr="00380751" w:rsidRDefault="00851ACF" w:rsidP="00851ACF">
      <w:pPr>
        <w:outlineLvl w:val="0"/>
        <w:rPr>
          <w:rFonts w:ascii="Arial" w:hAnsi="Arial" w:cs="Arial"/>
          <w:b/>
          <w:sz w:val="22"/>
          <w:szCs w:val="22"/>
        </w:rPr>
      </w:pPr>
    </w:p>
    <w:p w:rsidR="00851ACF" w:rsidRPr="005D5A5A" w:rsidRDefault="00851ACF" w:rsidP="00851ACF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Data rozpoczęcia biegu gwarancji: ______________________</w:t>
      </w:r>
    </w:p>
    <w:p w:rsidR="00851ACF" w:rsidRPr="005D5A5A" w:rsidRDefault="00851ACF" w:rsidP="00851ACF">
      <w:pPr>
        <w:jc w:val="center"/>
        <w:outlineLvl w:val="0"/>
        <w:rPr>
          <w:rFonts w:ascii="Arial" w:hAnsi="Arial" w:cs="Arial"/>
          <w:b/>
        </w:rPr>
      </w:pPr>
    </w:p>
    <w:p w:rsidR="00851ACF" w:rsidRPr="005D5A5A" w:rsidRDefault="00851ACF" w:rsidP="00851ACF">
      <w:pPr>
        <w:outlineLvl w:val="0"/>
        <w:rPr>
          <w:rFonts w:ascii="Arial" w:hAnsi="Arial" w:cs="Arial"/>
          <w:b/>
        </w:rPr>
      </w:pPr>
    </w:p>
    <w:p w:rsidR="00851ACF" w:rsidRPr="005D5A5A" w:rsidRDefault="00851ACF" w:rsidP="00851ACF">
      <w:pPr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Okresy gwarancji: od dnia____________ do dnia_____________________</w:t>
      </w:r>
    </w:p>
    <w:p w:rsidR="00851ACF" w:rsidRPr="005D5A5A" w:rsidRDefault="00851ACF" w:rsidP="00851ACF">
      <w:pPr>
        <w:outlineLvl w:val="0"/>
        <w:rPr>
          <w:rFonts w:ascii="Arial" w:hAnsi="Arial" w:cs="Arial"/>
          <w:b/>
        </w:rPr>
      </w:pPr>
    </w:p>
    <w:p w:rsidR="00851ACF" w:rsidRPr="005D5A5A" w:rsidRDefault="00851ACF" w:rsidP="00851ACF">
      <w:pPr>
        <w:outlineLvl w:val="0"/>
        <w:rPr>
          <w:rFonts w:ascii="Arial" w:hAnsi="Arial" w:cs="Arial"/>
          <w:b/>
        </w:rPr>
      </w:pPr>
    </w:p>
    <w:p w:rsidR="00851ACF" w:rsidRPr="005D5A5A" w:rsidRDefault="00851ACF" w:rsidP="00851ACF">
      <w:pPr>
        <w:ind w:left="1680"/>
        <w:outlineLvl w:val="0"/>
        <w:rPr>
          <w:rFonts w:ascii="Arial" w:hAnsi="Arial" w:cs="Arial"/>
          <w:b/>
        </w:rPr>
      </w:pPr>
    </w:p>
    <w:tbl>
      <w:tblPr>
        <w:tblW w:w="0" w:type="auto"/>
        <w:tblInd w:w="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81"/>
        <w:gridCol w:w="1243"/>
        <w:gridCol w:w="1043"/>
      </w:tblGrid>
      <w:tr w:rsidR="00851ACF" w:rsidRPr="005D5A5A" w:rsidTr="006F3D59">
        <w:trPr>
          <w:trHeight w:val="256"/>
        </w:trPr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Okres gwarancji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</w:tc>
      </w:tr>
      <w:tr w:rsidR="00851ACF" w:rsidRPr="005D5A5A" w:rsidTr="006F3D59">
        <w:trPr>
          <w:trHeight w:val="466"/>
        </w:trPr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81" w:type="dxa"/>
            <w:tcBorders>
              <w:top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22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22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22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44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44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44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44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44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24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881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851ACF" w:rsidRPr="005D5A5A" w:rsidRDefault="00851ACF" w:rsidP="00851ACF">
      <w:pPr>
        <w:outlineLvl w:val="0"/>
        <w:rPr>
          <w:rFonts w:ascii="Arial" w:hAnsi="Arial" w:cs="Arial"/>
          <w:b/>
        </w:rPr>
      </w:pPr>
    </w:p>
    <w:p w:rsidR="00851ACF" w:rsidRPr="005D5A5A" w:rsidRDefault="00851ACF" w:rsidP="00851ACF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Bydgoszcz – 2</w:t>
      </w:r>
      <w:r>
        <w:rPr>
          <w:rFonts w:ascii="Arial" w:hAnsi="Arial" w:cs="Arial"/>
          <w:b/>
        </w:rPr>
        <w:t>018</w:t>
      </w:r>
    </w:p>
    <w:p w:rsidR="00851ACF" w:rsidRDefault="00851ACF" w:rsidP="00851ACF">
      <w:pPr>
        <w:outlineLvl w:val="0"/>
        <w:rPr>
          <w:rFonts w:ascii="Arial" w:hAnsi="Arial" w:cs="Arial"/>
          <w:sz w:val="22"/>
          <w:szCs w:val="22"/>
        </w:rPr>
      </w:pPr>
    </w:p>
    <w:p w:rsidR="00851ACF" w:rsidRDefault="00851ACF" w:rsidP="00851ACF">
      <w:pPr>
        <w:outlineLvl w:val="0"/>
        <w:rPr>
          <w:rFonts w:ascii="Arial" w:hAnsi="Arial" w:cs="Arial"/>
          <w:sz w:val="22"/>
          <w:szCs w:val="22"/>
        </w:rPr>
        <w:sectPr w:rsidR="00851ACF" w:rsidSect="006F3D59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51ACF" w:rsidRPr="005D5A5A" w:rsidRDefault="00851ACF" w:rsidP="00851ACF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9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283"/>
        <w:gridCol w:w="1569"/>
        <w:gridCol w:w="1102"/>
        <w:gridCol w:w="1427"/>
      </w:tblGrid>
      <w:tr w:rsidR="00851ACF" w:rsidRPr="005D5A5A" w:rsidTr="006F3D59">
        <w:trPr>
          <w:cantSplit/>
          <w:trHeight w:val="213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36" w:type="dxa"/>
            <w:gridSpan w:val="5"/>
            <w:tcBorders>
              <w:top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Zgłoszenie reklamacji</w:t>
            </w:r>
          </w:p>
        </w:tc>
      </w:tr>
      <w:tr w:rsidR="00851ACF" w:rsidRPr="005D5A5A" w:rsidTr="006F3D59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283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wady, usterki, uszkodzenia</w:t>
            </w:r>
          </w:p>
        </w:tc>
        <w:tc>
          <w:tcPr>
            <w:tcW w:w="2671" w:type="dxa"/>
            <w:gridSpan w:val="2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 i imię przedstawiciela</w:t>
            </w:r>
          </w:p>
        </w:tc>
        <w:tc>
          <w:tcPr>
            <w:tcW w:w="1427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Wyznaczony termin</w:t>
            </w:r>
          </w:p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usunięcia</w:t>
            </w:r>
          </w:p>
        </w:tc>
      </w:tr>
      <w:tr w:rsidR="00851ACF" w:rsidRPr="005D5A5A" w:rsidTr="006F3D59">
        <w:trPr>
          <w:cantSplit/>
          <w:trHeight w:val="622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zgłaszającego</w:t>
            </w:r>
          </w:p>
        </w:tc>
        <w:tc>
          <w:tcPr>
            <w:tcW w:w="1102" w:type="dxa"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427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33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851ACF" w:rsidRDefault="00851ACF" w:rsidP="00851ACF">
      <w:pPr>
        <w:outlineLvl w:val="0"/>
        <w:rPr>
          <w:rFonts w:ascii="Arial" w:hAnsi="Arial" w:cs="Arial"/>
          <w:b/>
        </w:rPr>
      </w:pPr>
    </w:p>
    <w:p w:rsidR="00851ACF" w:rsidRDefault="00851ACF" w:rsidP="00851ACF">
      <w:pPr>
        <w:outlineLvl w:val="0"/>
        <w:rPr>
          <w:rFonts w:ascii="Arial" w:hAnsi="Arial" w:cs="Arial"/>
          <w:b/>
        </w:rPr>
        <w:sectPr w:rsidR="00851ACF" w:rsidSect="006F3D59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052"/>
        <w:gridCol w:w="1209"/>
        <w:gridCol w:w="1851"/>
        <w:gridCol w:w="1260"/>
      </w:tblGrid>
      <w:tr w:rsidR="00851ACF" w:rsidRPr="005D5A5A" w:rsidTr="006F3D59">
        <w:trPr>
          <w:cantSplit/>
          <w:trHeight w:val="18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9227" w:type="dxa"/>
            <w:gridSpan w:val="5"/>
            <w:tcBorders>
              <w:top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Realizacja zgłoszenia naprawy</w:t>
            </w:r>
          </w:p>
        </w:tc>
      </w:tr>
      <w:tr w:rsidR="00851ACF" w:rsidRPr="005D5A5A" w:rsidTr="006F3D59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052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sposobu usunięcia wady, usterki, uszkodzenia</w:t>
            </w:r>
          </w:p>
        </w:tc>
        <w:tc>
          <w:tcPr>
            <w:tcW w:w="3060" w:type="dxa"/>
            <w:gridSpan w:val="2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Nazwisko, imię i podpis przedstawiciela</w:t>
            </w:r>
          </w:p>
        </w:tc>
        <w:tc>
          <w:tcPr>
            <w:tcW w:w="1260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 realizacji</w:t>
            </w:r>
          </w:p>
        </w:tc>
      </w:tr>
      <w:tr w:rsidR="00851ACF" w:rsidRPr="005D5A5A" w:rsidTr="006F3D59">
        <w:trPr>
          <w:cantSplit/>
          <w:trHeight w:val="589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851" w:type="dxa"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Zamawiającego</w:t>
            </w:r>
          </w:p>
        </w:tc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33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851ACF" w:rsidRPr="005D5A5A" w:rsidRDefault="00851ACF" w:rsidP="00851ACF">
      <w:pPr>
        <w:pStyle w:val="Standard"/>
        <w:tabs>
          <w:tab w:val="left" w:pos="57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661003" w:rsidRPr="003E2ACB" w:rsidRDefault="00661003" w:rsidP="00851ACF">
      <w:pPr>
        <w:pStyle w:val="Nagwek2"/>
        <w:tabs>
          <w:tab w:val="right" w:pos="9071"/>
        </w:tabs>
        <w:rPr>
          <w:rFonts w:asciiTheme="minorHAnsi" w:hAnsiTheme="minorHAnsi"/>
          <w:b w:val="0"/>
        </w:rPr>
      </w:pPr>
    </w:p>
    <w:sectPr w:rsidR="00661003" w:rsidRPr="003E2ACB" w:rsidSect="006F3D59">
      <w:headerReference w:type="default" r:id="rId25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1A" w:rsidRDefault="0037671A">
      <w:r>
        <w:separator/>
      </w:r>
    </w:p>
  </w:endnote>
  <w:endnote w:type="continuationSeparator" w:id="0">
    <w:p w:rsidR="0037671A" w:rsidRDefault="0037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1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D1" w:rsidRPr="00265030" w:rsidRDefault="008A69D1" w:rsidP="00E21A1F">
    <w:pPr>
      <w:pStyle w:val="Stopka"/>
      <w:jc w:val="center"/>
      <w:rPr>
        <w:rFonts w:asciiTheme="minorHAnsi" w:hAnsiTheme="minorHAnsi" w:cstheme="minorHAnsi"/>
      </w:rPr>
    </w:pPr>
    <w:r w:rsidRPr="00265030">
      <w:rPr>
        <w:rFonts w:asciiTheme="minorHAnsi" w:hAnsiTheme="minorHAnsi" w:cstheme="minorHAnsi"/>
      </w:rPr>
      <w:t xml:space="preserve">Strona </w:t>
    </w:r>
    <w:r w:rsidRPr="00265030">
      <w:rPr>
        <w:rFonts w:asciiTheme="minorHAnsi" w:hAnsiTheme="minorHAnsi" w:cstheme="minorHAnsi"/>
        <w:b/>
      </w:rPr>
      <w:fldChar w:fldCharType="begin"/>
    </w:r>
    <w:r w:rsidRPr="00265030">
      <w:rPr>
        <w:rFonts w:asciiTheme="minorHAnsi" w:hAnsiTheme="minorHAnsi" w:cstheme="minorHAnsi"/>
        <w:b/>
      </w:rPr>
      <w:instrText>PAGE</w:instrText>
    </w:r>
    <w:r w:rsidRPr="00265030">
      <w:rPr>
        <w:rFonts w:asciiTheme="minorHAnsi" w:hAnsiTheme="minorHAnsi" w:cstheme="minorHAnsi"/>
        <w:b/>
      </w:rPr>
      <w:fldChar w:fldCharType="separate"/>
    </w:r>
    <w:r w:rsidR="00C4456C">
      <w:rPr>
        <w:rFonts w:asciiTheme="minorHAnsi" w:hAnsiTheme="minorHAnsi" w:cstheme="minorHAnsi"/>
        <w:b/>
        <w:noProof/>
      </w:rPr>
      <w:t>20</w:t>
    </w:r>
    <w:r w:rsidRPr="00265030">
      <w:rPr>
        <w:rFonts w:asciiTheme="minorHAnsi" w:hAnsiTheme="minorHAnsi" w:cstheme="minorHAnsi"/>
        <w:b/>
      </w:rPr>
      <w:fldChar w:fldCharType="end"/>
    </w:r>
    <w:r w:rsidRPr="00265030">
      <w:rPr>
        <w:rFonts w:asciiTheme="minorHAnsi" w:hAnsiTheme="minorHAnsi" w:cstheme="minorHAnsi"/>
      </w:rPr>
      <w:t xml:space="preserve"> z </w:t>
    </w:r>
    <w:r w:rsidRPr="00265030">
      <w:rPr>
        <w:rFonts w:asciiTheme="minorHAnsi" w:hAnsiTheme="minorHAnsi" w:cstheme="minorHAnsi"/>
        <w:b/>
      </w:rPr>
      <w:fldChar w:fldCharType="begin"/>
    </w:r>
    <w:r w:rsidRPr="00265030">
      <w:rPr>
        <w:rFonts w:asciiTheme="minorHAnsi" w:hAnsiTheme="minorHAnsi" w:cstheme="minorHAnsi"/>
        <w:b/>
      </w:rPr>
      <w:instrText>NUMPAGES</w:instrText>
    </w:r>
    <w:r w:rsidRPr="00265030">
      <w:rPr>
        <w:rFonts w:asciiTheme="minorHAnsi" w:hAnsiTheme="minorHAnsi" w:cstheme="minorHAnsi"/>
        <w:b/>
      </w:rPr>
      <w:fldChar w:fldCharType="separate"/>
    </w:r>
    <w:r w:rsidR="00C4456C">
      <w:rPr>
        <w:rFonts w:asciiTheme="minorHAnsi" w:hAnsiTheme="minorHAnsi" w:cstheme="minorHAnsi"/>
        <w:b/>
        <w:noProof/>
      </w:rPr>
      <w:t>38</w:t>
    </w:r>
    <w:r w:rsidRPr="00265030">
      <w:rPr>
        <w:rFonts w:asciiTheme="minorHAnsi" w:hAnsiTheme="minorHAnsi"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D1" w:rsidRDefault="008A69D1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4456C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4456C">
      <w:rPr>
        <w:b/>
        <w:noProof/>
      </w:rPr>
      <w:t>38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D1" w:rsidRPr="00FF06CF" w:rsidRDefault="008A69D1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D1" w:rsidRPr="00251823" w:rsidRDefault="008A69D1" w:rsidP="00251823">
    <w:pPr>
      <w:pStyle w:val="Stopka"/>
      <w:jc w:val="center"/>
      <w:rPr>
        <w:rFonts w:asciiTheme="minorHAnsi" w:hAnsiTheme="minorHAnsi" w:cstheme="minorHAnsi"/>
      </w:rPr>
    </w:pPr>
    <w:r w:rsidRPr="00265030">
      <w:rPr>
        <w:rFonts w:asciiTheme="minorHAnsi" w:hAnsiTheme="minorHAnsi" w:cstheme="minorHAnsi"/>
      </w:rPr>
      <w:t xml:space="preserve">Strona </w:t>
    </w:r>
    <w:r w:rsidRPr="00265030">
      <w:rPr>
        <w:rFonts w:asciiTheme="minorHAnsi" w:hAnsiTheme="minorHAnsi" w:cstheme="minorHAnsi"/>
        <w:b/>
      </w:rPr>
      <w:fldChar w:fldCharType="begin"/>
    </w:r>
    <w:r w:rsidRPr="00265030">
      <w:rPr>
        <w:rFonts w:asciiTheme="minorHAnsi" w:hAnsiTheme="minorHAnsi" w:cstheme="minorHAnsi"/>
        <w:b/>
      </w:rPr>
      <w:instrText>PAGE</w:instrText>
    </w:r>
    <w:r w:rsidRPr="00265030">
      <w:rPr>
        <w:rFonts w:asciiTheme="minorHAnsi" w:hAnsiTheme="minorHAnsi" w:cstheme="minorHAnsi"/>
        <w:b/>
      </w:rPr>
      <w:fldChar w:fldCharType="separate"/>
    </w:r>
    <w:r w:rsidR="00C4456C">
      <w:rPr>
        <w:rFonts w:asciiTheme="minorHAnsi" w:hAnsiTheme="minorHAnsi" w:cstheme="minorHAnsi"/>
        <w:b/>
        <w:noProof/>
      </w:rPr>
      <w:t>30</w:t>
    </w:r>
    <w:r w:rsidRPr="00265030">
      <w:rPr>
        <w:rFonts w:asciiTheme="minorHAnsi" w:hAnsiTheme="minorHAnsi" w:cstheme="minorHAnsi"/>
        <w:b/>
      </w:rPr>
      <w:fldChar w:fldCharType="end"/>
    </w:r>
    <w:r w:rsidRPr="00265030">
      <w:rPr>
        <w:rFonts w:asciiTheme="minorHAnsi" w:hAnsiTheme="minorHAnsi" w:cstheme="minorHAnsi"/>
      </w:rPr>
      <w:t xml:space="preserve"> z </w:t>
    </w:r>
    <w:r w:rsidRPr="00265030">
      <w:rPr>
        <w:rFonts w:asciiTheme="minorHAnsi" w:hAnsiTheme="minorHAnsi" w:cstheme="minorHAnsi"/>
        <w:b/>
      </w:rPr>
      <w:fldChar w:fldCharType="begin"/>
    </w:r>
    <w:r w:rsidRPr="00265030">
      <w:rPr>
        <w:rFonts w:asciiTheme="minorHAnsi" w:hAnsiTheme="minorHAnsi" w:cstheme="minorHAnsi"/>
        <w:b/>
      </w:rPr>
      <w:instrText>NUMPAGES</w:instrText>
    </w:r>
    <w:r w:rsidRPr="00265030">
      <w:rPr>
        <w:rFonts w:asciiTheme="minorHAnsi" w:hAnsiTheme="minorHAnsi" w:cstheme="minorHAnsi"/>
        <w:b/>
      </w:rPr>
      <w:fldChar w:fldCharType="separate"/>
    </w:r>
    <w:r w:rsidR="00C4456C">
      <w:rPr>
        <w:rFonts w:asciiTheme="minorHAnsi" w:hAnsiTheme="minorHAnsi" w:cstheme="minorHAnsi"/>
        <w:b/>
        <w:noProof/>
      </w:rPr>
      <w:t>38</w:t>
    </w:r>
    <w:r w:rsidRPr="00265030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1A" w:rsidRDefault="0037671A">
      <w:r>
        <w:separator/>
      </w:r>
    </w:p>
  </w:footnote>
  <w:footnote w:type="continuationSeparator" w:id="0">
    <w:p w:rsidR="0037671A" w:rsidRDefault="0037671A">
      <w:r>
        <w:continuationSeparator/>
      </w:r>
    </w:p>
  </w:footnote>
  <w:footnote w:id="1">
    <w:p w:rsidR="008A69D1" w:rsidRPr="006B7EA3" w:rsidRDefault="008A69D1" w:rsidP="00347F5E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8A69D1" w:rsidRDefault="008A69D1" w:rsidP="00347F5E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A69D1" w:rsidRPr="006B19F5" w:rsidRDefault="008A69D1" w:rsidP="001822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19F5">
        <w:rPr>
          <w:sz w:val="22"/>
          <w:szCs w:val="22"/>
        </w:rPr>
        <w:t>niepotrzebne skreślić</w:t>
      </w:r>
    </w:p>
  </w:footnote>
  <w:footnote w:id="4">
    <w:p w:rsidR="008A69D1" w:rsidRPr="00B64F17" w:rsidRDefault="008A69D1" w:rsidP="00BA1D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D1" w:rsidRDefault="008A69D1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D1" w:rsidRPr="006938B2" w:rsidRDefault="008A69D1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D1" w:rsidRPr="00B7234B" w:rsidRDefault="008A69D1" w:rsidP="00B7234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D1" w:rsidRPr="00B7234B" w:rsidRDefault="008A69D1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7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3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4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5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8" w15:restartNumberingAfterBreak="0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3C71514"/>
    <w:multiLevelType w:val="hybridMultilevel"/>
    <w:tmpl w:val="192AC3EE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215E9F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441365"/>
    <w:multiLevelType w:val="hybridMultilevel"/>
    <w:tmpl w:val="F45AAB24"/>
    <w:lvl w:ilvl="0" w:tplc="CFF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66942"/>
    <w:multiLevelType w:val="hybridMultilevel"/>
    <w:tmpl w:val="A30E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F3E26"/>
    <w:multiLevelType w:val="hybridMultilevel"/>
    <w:tmpl w:val="F47CC388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1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E30982"/>
    <w:multiLevelType w:val="multilevel"/>
    <w:tmpl w:val="C4687C96"/>
    <w:styleLink w:val="WW8Num11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8" w15:restartNumberingAfterBreak="0">
    <w:nsid w:val="0ED817B5"/>
    <w:multiLevelType w:val="hybridMultilevel"/>
    <w:tmpl w:val="15D4B7D2"/>
    <w:lvl w:ilvl="0" w:tplc="8F0C23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695970"/>
    <w:multiLevelType w:val="hybridMultilevel"/>
    <w:tmpl w:val="037C2112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AEE09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1A2328B"/>
    <w:multiLevelType w:val="hybridMultilevel"/>
    <w:tmpl w:val="2068A3F8"/>
    <w:lvl w:ilvl="0" w:tplc="EF646B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A991911"/>
    <w:multiLevelType w:val="hybridMultilevel"/>
    <w:tmpl w:val="3F02BE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17">
      <w:start w:val="1"/>
      <w:numFmt w:val="lowerLetter"/>
      <w:lvlText w:val="%7)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BB36A80"/>
    <w:multiLevelType w:val="hybridMultilevel"/>
    <w:tmpl w:val="061E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6850D8"/>
    <w:multiLevelType w:val="hybridMultilevel"/>
    <w:tmpl w:val="82267088"/>
    <w:lvl w:ilvl="0" w:tplc="E136523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260553D8"/>
    <w:multiLevelType w:val="hybridMultilevel"/>
    <w:tmpl w:val="34E0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DD6AD8"/>
    <w:multiLevelType w:val="hybridMultilevel"/>
    <w:tmpl w:val="4C34B4E0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52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986D96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58" w15:restartNumberingAfterBreak="0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9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5F5897"/>
    <w:multiLevelType w:val="hybridMultilevel"/>
    <w:tmpl w:val="DD8836A4"/>
    <w:lvl w:ilvl="0" w:tplc="35CE7D8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F4CEA78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</w:r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B41284"/>
    <w:multiLevelType w:val="multilevel"/>
    <w:tmpl w:val="FD1CE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4CE940A0"/>
    <w:multiLevelType w:val="singleLevel"/>
    <w:tmpl w:val="C3041E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63" w15:restartNumberingAfterBreak="0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6" w15:restartNumberingAfterBreak="0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8" w15:restartNumberingAfterBreak="0">
    <w:nsid w:val="59683444"/>
    <w:multiLevelType w:val="multilevel"/>
    <w:tmpl w:val="CA84A6F6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59780DE0"/>
    <w:multiLevelType w:val="hybridMultilevel"/>
    <w:tmpl w:val="DA1CF3D4"/>
    <w:lvl w:ilvl="0" w:tplc="C70E0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71" w15:restartNumberingAfterBreak="0">
    <w:nsid w:val="60C23127"/>
    <w:multiLevelType w:val="hybridMultilevel"/>
    <w:tmpl w:val="E2849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4D16DAE"/>
    <w:multiLevelType w:val="multilevel"/>
    <w:tmpl w:val="CB5E6C9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5" w15:restartNumberingAfterBreak="0">
    <w:nsid w:val="6B0E4121"/>
    <w:multiLevelType w:val="hybridMultilevel"/>
    <w:tmpl w:val="F6D4DC16"/>
    <w:lvl w:ilvl="0" w:tplc="E09A0FCE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B87733A"/>
    <w:multiLevelType w:val="hybridMultilevel"/>
    <w:tmpl w:val="40AA3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81" w15:restartNumberingAfterBreak="0">
    <w:nsid w:val="740E0E4A"/>
    <w:multiLevelType w:val="multilevel"/>
    <w:tmpl w:val="D8BC1D9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ACA6223"/>
    <w:multiLevelType w:val="multilevel"/>
    <w:tmpl w:val="2F02EE1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22697F"/>
    <w:multiLevelType w:val="multilevel"/>
    <w:tmpl w:val="DDE8C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8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4"/>
  </w:num>
  <w:num w:numId="5">
    <w:abstractNumId w:val="67"/>
  </w:num>
  <w:num w:numId="6">
    <w:abstractNumId w:val="26"/>
  </w:num>
  <w:num w:numId="7">
    <w:abstractNumId w:val="64"/>
  </w:num>
  <w:num w:numId="8">
    <w:abstractNumId w:val="65"/>
  </w:num>
  <w:num w:numId="9">
    <w:abstractNumId w:val="87"/>
  </w:num>
  <w:num w:numId="10">
    <w:abstractNumId w:val="52"/>
  </w:num>
  <w:num w:numId="11">
    <w:abstractNumId w:val="33"/>
  </w:num>
  <w:num w:numId="12">
    <w:abstractNumId w:val="78"/>
  </w:num>
  <w:num w:numId="13">
    <w:abstractNumId w:val="59"/>
  </w:num>
  <w:num w:numId="14">
    <w:abstractNumId w:val="88"/>
  </w:num>
  <w:num w:numId="15">
    <w:abstractNumId w:val="24"/>
  </w:num>
  <w:num w:numId="16">
    <w:abstractNumId w:val="50"/>
  </w:num>
  <w:num w:numId="17">
    <w:abstractNumId w:val="21"/>
  </w:num>
  <w:num w:numId="18">
    <w:abstractNumId w:val="46"/>
  </w:num>
  <w:num w:numId="19">
    <w:abstractNumId w:val="72"/>
  </w:num>
  <w:num w:numId="20">
    <w:abstractNumId w:val="47"/>
  </w:num>
  <w:num w:numId="21">
    <w:abstractNumId w:val="6"/>
  </w:num>
  <w:num w:numId="22">
    <w:abstractNumId w:val="45"/>
  </w:num>
  <w:num w:numId="23">
    <w:abstractNumId w:val="25"/>
  </w:num>
  <w:num w:numId="24">
    <w:abstractNumId w:val="70"/>
  </w:num>
  <w:num w:numId="25">
    <w:abstractNumId w:val="20"/>
  </w:num>
  <w:num w:numId="26">
    <w:abstractNumId w:val="55"/>
  </w:num>
  <w:num w:numId="27">
    <w:abstractNumId w:val="31"/>
  </w:num>
  <w:num w:numId="28">
    <w:abstractNumId w:val="75"/>
  </w:num>
  <w:num w:numId="29">
    <w:abstractNumId w:val="19"/>
  </w:num>
  <w:num w:numId="30">
    <w:abstractNumId w:val="39"/>
  </w:num>
  <w:num w:numId="31">
    <w:abstractNumId w:val="28"/>
  </w:num>
  <w:num w:numId="32">
    <w:abstractNumId w:val="42"/>
  </w:num>
  <w:num w:numId="33">
    <w:abstractNumId w:val="23"/>
  </w:num>
  <w:num w:numId="34">
    <w:abstractNumId w:val="44"/>
  </w:num>
  <w:num w:numId="35">
    <w:abstractNumId w:val="22"/>
  </w:num>
  <w:num w:numId="36">
    <w:abstractNumId w:val="40"/>
  </w:num>
  <w:num w:numId="37">
    <w:abstractNumId w:val="60"/>
  </w:num>
  <w:num w:numId="38">
    <w:abstractNumId w:val="86"/>
  </w:num>
  <w:num w:numId="39">
    <w:abstractNumId w:val="27"/>
  </w:num>
  <w:num w:numId="40">
    <w:abstractNumId w:val="27"/>
  </w:num>
  <w:num w:numId="41">
    <w:abstractNumId w:val="1"/>
  </w:num>
  <w:num w:numId="42">
    <w:abstractNumId w:val="81"/>
  </w:num>
  <w:num w:numId="43">
    <w:abstractNumId w:val="68"/>
  </w:num>
  <w:num w:numId="44">
    <w:abstractNumId w:val="53"/>
  </w:num>
  <w:num w:numId="45">
    <w:abstractNumId w:val="61"/>
  </w:num>
  <w:num w:numId="46">
    <w:abstractNumId w:val="69"/>
  </w:num>
  <w:num w:numId="47">
    <w:abstractNumId w:val="83"/>
  </w:num>
  <w:num w:numId="48">
    <w:abstractNumId w:val="63"/>
  </w:num>
  <w:num w:numId="49">
    <w:abstractNumId w:val="77"/>
  </w:num>
  <w:num w:numId="50">
    <w:abstractNumId w:val="85"/>
  </w:num>
  <w:num w:numId="51">
    <w:abstractNumId w:val="66"/>
  </w:num>
  <w:num w:numId="52">
    <w:abstractNumId w:val="58"/>
  </w:num>
  <w:num w:numId="53">
    <w:abstractNumId w:val="49"/>
  </w:num>
  <w:num w:numId="54">
    <w:abstractNumId w:val="51"/>
  </w:num>
  <w:num w:numId="55">
    <w:abstractNumId w:val="30"/>
  </w:num>
  <w:num w:numId="56">
    <w:abstractNumId w:val="62"/>
  </w:num>
  <w:num w:numId="57">
    <w:abstractNumId w:val="18"/>
  </w:num>
  <w:num w:numId="58">
    <w:abstractNumId w:val="43"/>
  </w:num>
  <w:num w:numId="59">
    <w:abstractNumId w:val="80"/>
  </w:num>
  <w:num w:numId="60">
    <w:abstractNumId w:val="57"/>
  </w:num>
  <w:num w:numId="61">
    <w:abstractNumId w:val="89"/>
  </w:num>
  <w:num w:numId="62">
    <w:abstractNumId w:val="56"/>
  </w:num>
  <w:num w:numId="63">
    <w:abstractNumId w:val="74"/>
  </w:num>
  <w:num w:numId="64">
    <w:abstractNumId w:val="73"/>
  </w:num>
  <w:num w:numId="65">
    <w:abstractNumId w:val="54"/>
  </w:num>
  <w:num w:numId="66">
    <w:abstractNumId w:val="29"/>
  </w:num>
  <w:num w:numId="67">
    <w:abstractNumId w:val="35"/>
  </w:num>
  <w:num w:numId="68">
    <w:abstractNumId w:val="37"/>
  </w:num>
  <w:num w:numId="69">
    <w:abstractNumId w:val="84"/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6"/>
    <w:lvlOverride w:ilvl="0">
      <w:startOverride w:val="1"/>
    </w:lvlOverride>
  </w:num>
  <w:num w:numId="72">
    <w:abstractNumId w:val="41"/>
  </w:num>
  <w:num w:numId="73">
    <w:abstractNumId w:val="71"/>
  </w:num>
  <w:num w:numId="74">
    <w:abstractNumId w:val="38"/>
  </w:num>
  <w:num w:numId="75">
    <w:abstractNumId w:val="82"/>
  </w:num>
  <w:num w:numId="76">
    <w:abstractNumId w:val="36"/>
  </w:num>
  <w:num w:numId="77">
    <w:abstractNumId w:val="48"/>
  </w:num>
  <w:num w:numId="78">
    <w:abstractNumId w:val="3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17FE3"/>
    <w:rsid w:val="000209FD"/>
    <w:rsid w:val="00022BE9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555F"/>
    <w:rsid w:val="000467FD"/>
    <w:rsid w:val="00046B54"/>
    <w:rsid w:val="00046D54"/>
    <w:rsid w:val="00047DBA"/>
    <w:rsid w:val="0005770E"/>
    <w:rsid w:val="0007217D"/>
    <w:rsid w:val="00072704"/>
    <w:rsid w:val="000801DA"/>
    <w:rsid w:val="000849A7"/>
    <w:rsid w:val="00084C23"/>
    <w:rsid w:val="0009238D"/>
    <w:rsid w:val="00096671"/>
    <w:rsid w:val="000967B6"/>
    <w:rsid w:val="00097011"/>
    <w:rsid w:val="000978E2"/>
    <w:rsid w:val="000A0B55"/>
    <w:rsid w:val="000A1936"/>
    <w:rsid w:val="000A219C"/>
    <w:rsid w:val="000A5E60"/>
    <w:rsid w:val="000A6845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C4C1C"/>
    <w:rsid w:val="000D0E64"/>
    <w:rsid w:val="000D0E94"/>
    <w:rsid w:val="000D43B4"/>
    <w:rsid w:val="000D5F17"/>
    <w:rsid w:val="000D62C2"/>
    <w:rsid w:val="000E0574"/>
    <w:rsid w:val="000E36F3"/>
    <w:rsid w:val="000E5F0E"/>
    <w:rsid w:val="000E74F5"/>
    <w:rsid w:val="000E7A88"/>
    <w:rsid w:val="000F1B51"/>
    <w:rsid w:val="000F1FA5"/>
    <w:rsid w:val="000F2017"/>
    <w:rsid w:val="00102E7C"/>
    <w:rsid w:val="001051DB"/>
    <w:rsid w:val="00105906"/>
    <w:rsid w:val="001122EE"/>
    <w:rsid w:val="0011261B"/>
    <w:rsid w:val="0011361C"/>
    <w:rsid w:val="00114604"/>
    <w:rsid w:val="00115CB9"/>
    <w:rsid w:val="00117A4E"/>
    <w:rsid w:val="00120155"/>
    <w:rsid w:val="00120A45"/>
    <w:rsid w:val="00120E08"/>
    <w:rsid w:val="00121DAB"/>
    <w:rsid w:val="0012335D"/>
    <w:rsid w:val="00125124"/>
    <w:rsid w:val="00125DE8"/>
    <w:rsid w:val="0012642C"/>
    <w:rsid w:val="00126EDF"/>
    <w:rsid w:val="00127B7F"/>
    <w:rsid w:val="0013032E"/>
    <w:rsid w:val="0013059A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75D8D"/>
    <w:rsid w:val="00180987"/>
    <w:rsid w:val="001820A6"/>
    <w:rsid w:val="0018225E"/>
    <w:rsid w:val="00186E7E"/>
    <w:rsid w:val="001877A5"/>
    <w:rsid w:val="0019008B"/>
    <w:rsid w:val="0019431A"/>
    <w:rsid w:val="0019496E"/>
    <w:rsid w:val="0019524A"/>
    <w:rsid w:val="001A2B68"/>
    <w:rsid w:val="001A33DD"/>
    <w:rsid w:val="001A3DAA"/>
    <w:rsid w:val="001A4E47"/>
    <w:rsid w:val="001A578F"/>
    <w:rsid w:val="001A58BF"/>
    <w:rsid w:val="001A61E8"/>
    <w:rsid w:val="001A766C"/>
    <w:rsid w:val="001B23D9"/>
    <w:rsid w:val="001B6F96"/>
    <w:rsid w:val="001C0BA6"/>
    <w:rsid w:val="001C14ED"/>
    <w:rsid w:val="001C372D"/>
    <w:rsid w:val="001D04D8"/>
    <w:rsid w:val="001D376B"/>
    <w:rsid w:val="001D45E9"/>
    <w:rsid w:val="001D4BBB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33CA"/>
    <w:rsid w:val="00224412"/>
    <w:rsid w:val="00231A0A"/>
    <w:rsid w:val="002320BC"/>
    <w:rsid w:val="00232A7A"/>
    <w:rsid w:val="00233EC4"/>
    <w:rsid w:val="002340C0"/>
    <w:rsid w:val="00240A89"/>
    <w:rsid w:val="00241135"/>
    <w:rsid w:val="00241476"/>
    <w:rsid w:val="0024656C"/>
    <w:rsid w:val="00247717"/>
    <w:rsid w:val="00251823"/>
    <w:rsid w:val="00253E27"/>
    <w:rsid w:val="002607BD"/>
    <w:rsid w:val="00265030"/>
    <w:rsid w:val="00271BEE"/>
    <w:rsid w:val="00273A13"/>
    <w:rsid w:val="00275D81"/>
    <w:rsid w:val="00276CD3"/>
    <w:rsid w:val="0027702A"/>
    <w:rsid w:val="002901F2"/>
    <w:rsid w:val="00291D07"/>
    <w:rsid w:val="00295A5A"/>
    <w:rsid w:val="0029782C"/>
    <w:rsid w:val="002A29DA"/>
    <w:rsid w:val="002A4A66"/>
    <w:rsid w:val="002A512C"/>
    <w:rsid w:val="002B2591"/>
    <w:rsid w:val="002C5301"/>
    <w:rsid w:val="002C7277"/>
    <w:rsid w:val="002D4B2C"/>
    <w:rsid w:val="002D6886"/>
    <w:rsid w:val="002D795A"/>
    <w:rsid w:val="002D7D7B"/>
    <w:rsid w:val="002E1E28"/>
    <w:rsid w:val="002E23C5"/>
    <w:rsid w:val="002E28B5"/>
    <w:rsid w:val="002E47D9"/>
    <w:rsid w:val="002F2ABD"/>
    <w:rsid w:val="00302376"/>
    <w:rsid w:val="00302FD3"/>
    <w:rsid w:val="00305895"/>
    <w:rsid w:val="00310BF2"/>
    <w:rsid w:val="0031161F"/>
    <w:rsid w:val="00312A0F"/>
    <w:rsid w:val="00320A37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47F5E"/>
    <w:rsid w:val="00350DFF"/>
    <w:rsid w:val="00351548"/>
    <w:rsid w:val="003521A0"/>
    <w:rsid w:val="00363B08"/>
    <w:rsid w:val="00364CCA"/>
    <w:rsid w:val="0037148E"/>
    <w:rsid w:val="00371DAC"/>
    <w:rsid w:val="0037671A"/>
    <w:rsid w:val="00382BCA"/>
    <w:rsid w:val="00386D0F"/>
    <w:rsid w:val="00391060"/>
    <w:rsid w:val="0039213E"/>
    <w:rsid w:val="00393FBE"/>
    <w:rsid w:val="00394257"/>
    <w:rsid w:val="0039697C"/>
    <w:rsid w:val="00396A08"/>
    <w:rsid w:val="003A0316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E5057"/>
    <w:rsid w:val="003F0209"/>
    <w:rsid w:val="003F0E34"/>
    <w:rsid w:val="003F370D"/>
    <w:rsid w:val="003F41EE"/>
    <w:rsid w:val="00402532"/>
    <w:rsid w:val="00402E59"/>
    <w:rsid w:val="00404C3D"/>
    <w:rsid w:val="0040579D"/>
    <w:rsid w:val="00407C89"/>
    <w:rsid w:val="00412A11"/>
    <w:rsid w:val="00416E6E"/>
    <w:rsid w:val="00416FC9"/>
    <w:rsid w:val="0042542F"/>
    <w:rsid w:val="004256F4"/>
    <w:rsid w:val="00427AFB"/>
    <w:rsid w:val="00435A02"/>
    <w:rsid w:val="00436290"/>
    <w:rsid w:val="00436550"/>
    <w:rsid w:val="004371EA"/>
    <w:rsid w:val="00440F92"/>
    <w:rsid w:val="0044123D"/>
    <w:rsid w:val="00443E97"/>
    <w:rsid w:val="0044478C"/>
    <w:rsid w:val="00450288"/>
    <w:rsid w:val="00451005"/>
    <w:rsid w:val="0045431A"/>
    <w:rsid w:val="004549AD"/>
    <w:rsid w:val="00455A20"/>
    <w:rsid w:val="004628B3"/>
    <w:rsid w:val="0046328E"/>
    <w:rsid w:val="004633D0"/>
    <w:rsid w:val="004657F6"/>
    <w:rsid w:val="004665B8"/>
    <w:rsid w:val="00466789"/>
    <w:rsid w:val="00470790"/>
    <w:rsid w:val="0047315B"/>
    <w:rsid w:val="00473FAC"/>
    <w:rsid w:val="0047561F"/>
    <w:rsid w:val="00476D84"/>
    <w:rsid w:val="0047763F"/>
    <w:rsid w:val="0048544D"/>
    <w:rsid w:val="0049408A"/>
    <w:rsid w:val="004945A6"/>
    <w:rsid w:val="00494E83"/>
    <w:rsid w:val="00495478"/>
    <w:rsid w:val="004969E9"/>
    <w:rsid w:val="004A23B9"/>
    <w:rsid w:val="004A2FC2"/>
    <w:rsid w:val="004A3CD8"/>
    <w:rsid w:val="004B06CA"/>
    <w:rsid w:val="004C101B"/>
    <w:rsid w:val="004D2CB8"/>
    <w:rsid w:val="004D6016"/>
    <w:rsid w:val="004D64D2"/>
    <w:rsid w:val="004E015C"/>
    <w:rsid w:val="004E18D5"/>
    <w:rsid w:val="004F6FB6"/>
    <w:rsid w:val="005031EE"/>
    <w:rsid w:val="005131FF"/>
    <w:rsid w:val="0052560F"/>
    <w:rsid w:val="00526EFF"/>
    <w:rsid w:val="00531BD0"/>
    <w:rsid w:val="00540FA8"/>
    <w:rsid w:val="0054161C"/>
    <w:rsid w:val="00541D01"/>
    <w:rsid w:val="0054610F"/>
    <w:rsid w:val="00550635"/>
    <w:rsid w:val="00550A48"/>
    <w:rsid w:val="00553755"/>
    <w:rsid w:val="005537EF"/>
    <w:rsid w:val="00556753"/>
    <w:rsid w:val="005603F2"/>
    <w:rsid w:val="005677D9"/>
    <w:rsid w:val="005733E3"/>
    <w:rsid w:val="00573FE9"/>
    <w:rsid w:val="00576EB7"/>
    <w:rsid w:val="00577E7A"/>
    <w:rsid w:val="005817D8"/>
    <w:rsid w:val="0058348D"/>
    <w:rsid w:val="005867E2"/>
    <w:rsid w:val="00586821"/>
    <w:rsid w:val="005931A0"/>
    <w:rsid w:val="0059424F"/>
    <w:rsid w:val="005959A5"/>
    <w:rsid w:val="00595ECC"/>
    <w:rsid w:val="0059622D"/>
    <w:rsid w:val="0059626A"/>
    <w:rsid w:val="00596ACB"/>
    <w:rsid w:val="005A12F3"/>
    <w:rsid w:val="005A1338"/>
    <w:rsid w:val="005A69BC"/>
    <w:rsid w:val="005B187F"/>
    <w:rsid w:val="005B4377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74C5"/>
    <w:rsid w:val="00625813"/>
    <w:rsid w:val="0062611A"/>
    <w:rsid w:val="00633AA9"/>
    <w:rsid w:val="0065155C"/>
    <w:rsid w:val="00651C5C"/>
    <w:rsid w:val="00660004"/>
    <w:rsid w:val="00660172"/>
    <w:rsid w:val="00660B04"/>
    <w:rsid w:val="00661003"/>
    <w:rsid w:val="00662D4E"/>
    <w:rsid w:val="00664374"/>
    <w:rsid w:val="00670B0A"/>
    <w:rsid w:val="00674FE9"/>
    <w:rsid w:val="00675192"/>
    <w:rsid w:val="00675195"/>
    <w:rsid w:val="00676DD0"/>
    <w:rsid w:val="00681E06"/>
    <w:rsid w:val="00684A65"/>
    <w:rsid w:val="00686203"/>
    <w:rsid w:val="00686C99"/>
    <w:rsid w:val="00687296"/>
    <w:rsid w:val="0069205F"/>
    <w:rsid w:val="0069207F"/>
    <w:rsid w:val="00692599"/>
    <w:rsid w:val="006938B2"/>
    <w:rsid w:val="00694B38"/>
    <w:rsid w:val="006A1E9A"/>
    <w:rsid w:val="006A2113"/>
    <w:rsid w:val="006A6154"/>
    <w:rsid w:val="006A6288"/>
    <w:rsid w:val="006A6832"/>
    <w:rsid w:val="006C13E0"/>
    <w:rsid w:val="006C14AE"/>
    <w:rsid w:val="006C2E0A"/>
    <w:rsid w:val="006C46F7"/>
    <w:rsid w:val="006C5016"/>
    <w:rsid w:val="006C5DE2"/>
    <w:rsid w:val="006C79D6"/>
    <w:rsid w:val="006D0713"/>
    <w:rsid w:val="006D4C76"/>
    <w:rsid w:val="006D5009"/>
    <w:rsid w:val="006D7FD9"/>
    <w:rsid w:val="006E0C74"/>
    <w:rsid w:val="006E2693"/>
    <w:rsid w:val="006F3D59"/>
    <w:rsid w:val="006F585F"/>
    <w:rsid w:val="00700837"/>
    <w:rsid w:val="00700E32"/>
    <w:rsid w:val="00705535"/>
    <w:rsid w:val="00706E13"/>
    <w:rsid w:val="007101BC"/>
    <w:rsid w:val="00713F77"/>
    <w:rsid w:val="007152F9"/>
    <w:rsid w:val="00715E05"/>
    <w:rsid w:val="0072039D"/>
    <w:rsid w:val="007206CD"/>
    <w:rsid w:val="00721EB4"/>
    <w:rsid w:val="007258F2"/>
    <w:rsid w:val="00726765"/>
    <w:rsid w:val="007304BE"/>
    <w:rsid w:val="00730C9C"/>
    <w:rsid w:val="00732E52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4A25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86EDA"/>
    <w:rsid w:val="0079127D"/>
    <w:rsid w:val="0079264C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10DD"/>
    <w:rsid w:val="007C3499"/>
    <w:rsid w:val="007C4A20"/>
    <w:rsid w:val="007C73A0"/>
    <w:rsid w:val="007D141C"/>
    <w:rsid w:val="007D44B0"/>
    <w:rsid w:val="007E147D"/>
    <w:rsid w:val="007E1D13"/>
    <w:rsid w:val="007E487F"/>
    <w:rsid w:val="007F1543"/>
    <w:rsid w:val="007F1DA5"/>
    <w:rsid w:val="007F28B7"/>
    <w:rsid w:val="007F3AB6"/>
    <w:rsid w:val="007F413C"/>
    <w:rsid w:val="007F6B40"/>
    <w:rsid w:val="00800426"/>
    <w:rsid w:val="008026E4"/>
    <w:rsid w:val="00803674"/>
    <w:rsid w:val="00805E86"/>
    <w:rsid w:val="0080621B"/>
    <w:rsid w:val="00806241"/>
    <w:rsid w:val="0080749F"/>
    <w:rsid w:val="008077D3"/>
    <w:rsid w:val="00811CB2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C7E"/>
    <w:rsid w:val="00827F7A"/>
    <w:rsid w:val="008321E9"/>
    <w:rsid w:val="00833825"/>
    <w:rsid w:val="0084383D"/>
    <w:rsid w:val="00851ACF"/>
    <w:rsid w:val="00855794"/>
    <w:rsid w:val="00856735"/>
    <w:rsid w:val="00861ED9"/>
    <w:rsid w:val="00864F1C"/>
    <w:rsid w:val="008735DE"/>
    <w:rsid w:val="00874F6D"/>
    <w:rsid w:val="00877EE9"/>
    <w:rsid w:val="00880F97"/>
    <w:rsid w:val="008842B8"/>
    <w:rsid w:val="008854B8"/>
    <w:rsid w:val="00891C53"/>
    <w:rsid w:val="00894394"/>
    <w:rsid w:val="008A2A86"/>
    <w:rsid w:val="008A69D1"/>
    <w:rsid w:val="008A6A8F"/>
    <w:rsid w:val="008A744A"/>
    <w:rsid w:val="008B110A"/>
    <w:rsid w:val="008B2198"/>
    <w:rsid w:val="008B7259"/>
    <w:rsid w:val="008C136F"/>
    <w:rsid w:val="008C13BD"/>
    <w:rsid w:val="008C1DA1"/>
    <w:rsid w:val="008C35CD"/>
    <w:rsid w:val="008C72B0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07B9B"/>
    <w:rsid w:val="00911CD7"/>
    <w:rsid w:val="00912332"/>
    <w:rsid w:val="009129C0"/>
    <w:rsid w:val="009155DC"/>
    <w:rsid w:val="00916843"/>
    <w:rsid w:val="00916B02"/>
    <w:rsid w:val="00917FCD"/>
    <w:rsid w:val="00920453"/>
    <w:rsid w:val="00920660"/>
    <w:rsid w:val="00920AFE"/>
    <w:rsid w:val="00922448"/>
    <w:rsid w:val="00925E3C"/>
    <w:rsid w:val="0092695A"/>
    <w:rsid w:val="0093267B"/>
    <w:rsid w:val="00932DA3"/>
    <w:rsid w:val="00935983"/>
    <w:rsid w:val="0093781E"/>
    <w:rsid w:val="00937B44"/>
    <w:rsid w:val="00945306"/>
    <w:rsid w:val="00946D9A"/>
    <w:rsid w:val="009472E3"/>
    <w:rsid w:val="009502B5"/>
    <w:rsid w:val="009512A6"/>
    <w:rsid w:val="00954879"/>
    <w:rsid w:val="00957B6E"/>
    <w:rsid w:val="00957BD1"/>
    <w:rsid w:val="00960AAD"/>
    <w:rsid w:val="00961121"/>
    <w:rsid w:val="00962BFF"/>
    <w:rsid w:val="00966AF4"/>
    <w:rsid w:val="00967F66"/>
    <w:rsid w:val="009703FC"/>
    <w:rsid w:val="00971E8B"/>
    <w:rsid w:val="00974720"/>
    <w:rsid w:val="009751ED"/>
    <w:rsid w:val="009800B1"/>
    <w:rsid w:val="00983AB9"/>
    <w:rsid w:val="00990964"/>
    <w:rsid w:val="00992B9D"/>
    <w:rsid w:val="00992DEE"/>
    <w:rsid w:val="00992FE0"/>
    <w:rsid w:val="00993149"/>
    <w:rsid w:val="00993B4E"/>
    <w:rsid w:val="00994BA5"/>
    <w:rsid w:val="00995647"/>
    <w:rsid w:val="009959C3"/>
    <w:rsid w:val="009974DE"/>
    <w:rsid w:val="00997804"/>
    <w:rsid w:val="009978AC"/>
    <w:rsid w:val="009A0160"/>
    <w:rsid w:val="009A0614"/>
    <w:rsid w:val="009A2F37"/>
    <w:rsid w:val="009A3682"/>
    <w:rsid w:val="009A3BB6"/>
    <w:rsid w:val="009A6D00"/>
    <w:rsid w:val="009A6E2C"/>
    <w:rsid w:val="009B067E"/>
    <w:rsid w:val="009B2892"/>
    <w:rsid w:val="009C036C"/>
    <w:rsid w:val="009C0533"/>
    <w:rsid w:val="009D042F"/>
    <w:rsid w:val="009D1FAB"/>
    <w:rsid w:val="009D25D3"/>
    <w:rsid w:val="009D274B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9F57B4"/>
    <w:rsid w:val="00A00D06"/>
    <w:rsid w:val="00A048D8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48FA"/>
    <w:rsid w:val="00A665F5"/>
    <w:rsid w:val="00A67252"/>
    <w:rsid w:val="00A700D2"/>
    <w:rsid w:val="00A7550A"/>
    <w:rsid w:val="00A75E6A"/>
    <w:rsid w:val="00A75FFF"/>
    <w:rsid w:val="00A82183"/>
    <w:rsid w:val="00A82642"/>
    <w:rsid w:val="00A82A52"/>
    <w:rsid w:val="00A84BA5"/>
    <w:rsid w:val="00A85EF7"/>
    <w:rsid w:val="00A86FD9"/>
    <w:rsid w:val="00A8786F"/>
    <w:rsid w:val="00A9276E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CF6"/>
    <w:rsid w:val="00AC7EAB"/>
    <w:rsid w:val="00AD19F6"/>
    <w:rsid w:val="00AD23DF"/>
    <w:rsid w:val="00AD28CB"/>
    <w:rsid w:val="00AD71B9"/>
    <w:rsid w:val="00AE1C0B"/>
    <w:rsid w:val="00AE2EF8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9FF"/>
    <w:rsid w:val="00B34E3D"/>
    <w:rsid w:val="00B3529D"/>
    <w:rsid w:val="00B36F3C"/>
    <w:rsid w:val="00B408C7"/>
    <w:rsid w:val="00B44082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1DE1"/>
    <w:rsid w:val="00BA60F9"/>
    <w:rsid w:val="00BA66E1"/>
    <w:rsid w:val="00BB7F82"/>
    <w:rsid w:val="00BC1BA3"/>
    <w:rsid w:val="00BC266D"/>
    <w:rsid w:val="00BC424F"/>
    <w:rsid w:val="00BC6724"/>
    <w:rsid w:val="00BD192B"/>
    <w:rsid w:val="00BD1DA9"/>
    <w:rsid w:val="00BD4A26"/>
    <w:rsid w:val="00BE232C"/>
    <w:rsid w:val="00BE237E"/>
    <w:rsid w:val="00BE2669"/>
    <w:rsid w:val="00BE4667"/>
    <w:rsid w:val="00BE49C9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4456C"/>
    <w:rsid w:val="00C51950"/>
    <w:rsid w:val="00C62E37"/>
    <w:rsid w:val="00C65824"/>
    <w:rsid w:val="00C66EF1"/>
    <w:rsid w:val="00C67011"/>
    <w:rsid w:val="00C6753C"/>
    <w:rsid w:val="00C73DD4"/>
    <w:rsid w:val="00C752BB"/>
    <w:rsid w:val="00C80A00"/>
    <w:rsid w:val="00C81C95"/>
    <w:rsid w:val="00C85524"/>
    <w:rsid w:val="00C8584F"/>
    <w:rsid w:val="00C91BBB"/>
    <w:rsid w:val="00C96EBD"/>
    <w:rsid w:val="00CA0EE2"/>
    <w:rsid w:val="00CA1C57"/>
    <w:rsid w:val="00CA7CD0"/>
    <w:rsid w:val="00CB0A2C"/>
    <w:rsid w:val="00CB2FF5"/>
    <w:rsid w:val="00CB3ACC"/>
    <w:rsid w:val="00CB3C7F"/>
    <w:rsid w:val="00CB491A"/>
    <w:rsid w:val="00CB7414"/>
    <w:rsid w:val="00CC36EA"/>
    <w:rsid w:val="00CD02A7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5947"/>
    <w:rsid w:val="00CF60E5"/>
    <w:rsid w:val="00CF6795"/>
    <w:rsid w:val="00D00E62"/>
    <w:rsid w:val="00D0110A"/>
    <w:rsid w:val="00D015EF"/>
    <w:rsid w:val="00D07359"/>
    <w:rsid w:val="00D07E53"/>
    <w:rsid w:val="00D10741"/>
    <w:rsid w:val="00D1134D"/>
    <w:rsid w:val="00D11F72"/>
    <w:rsid w:val="00D12F01"/>
    <w:rsid w:val="00D146C9"/>
    <w:rsid w:val="00D15F9C"/>
    <w:rsid w:val="00D17E32"/>
    <w:rsid w:val="00D20E33"/>
    <w:rsid w:val="00D222A7"/>
    <w:rsid w:val="00D319EE"/>
    <w:rsid w:val="00D32776"/>
    <w:rsid w:val="00D35DDB"/>
    <w:rsid w:val="00D36103"/>
    <w:rsid w:val="00D36D9E"/>
    <w:rsid w:val="00D37A45"/>
    <w:rsid w:val="00D402BA"/>
    <w:rsid w:val="00D430BE"/>
    <w:rsid w:val="00D43637"/>
    <w:rsid w:val="00D445E2"/>
    <w:rsid w:val="00D44AC3"/>
    <w:rsid w:val="00D45AA6"/>
    <w:rsid w:val="00D45F1B"/>
    <w:rsid w:val="00D46D9D"/>
    <w:rsid w:val="00D46FC2"/>
    <w:rsid w:val="00D47DE5"/>
    <w:rsid w:val="00D50051"/>
    <w:rsid w:val="00D501EA"/>
    <w:rsid w:val="00D50577"/>
    <w:rsid w:val="00D50593"/>
    <w:rsid w:val="00D50694"/>
    <w:rsid w:val="00D50DD8"/>
    <w:rsid w:val="00D52CBF"/>
    <w:rsid w:val="00D569D9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4375"/>
    <w:rsid w:val="00DC5023"/>
    <w:rsid w:val="00DC5B8E"/>
    <w:rsid w:val="00DC7E5A"/>
    <w:rsid w:val="00DD0CF0"/>
    <w:rsid w:val="00DD1B21"/>
    <w:rsid w:val="00DD4393"/>
    <w:rsid w:val="00DD7584"/>
    <w:rsid w:val="00DE5A5D"/>
    <w:rsid w:val="00DE6FB3"/>
    <w:rsid w:val="00DF2BFA"/>
    <w:rsid w:val="00DF4ED4"/>
    <w:rsid w:val="00E06440"/>
    <w:rsid w:val="00E108CD"/>
    <w:rsid w:val="00E1316F"/>
    <w:rsid w:val="00E15024"/>
    <w:rsid w:val="00E16707"/>
    <w:rsid w:val="00E21A1F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64906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69EC"/>
    <w:rsid w:val="00EA7896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240D"/>
    <w:rsid w:val="00ED57AC"/>
    <w:rsid w:val="00ED5923"/>
    <w:rsid w:val="00ED6241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56B4"/>
    <w:rsid w:val="00EF6B9D"/>
    <w:rsid w:val="00EF6CB6"/>
    <w:rsid w:val="00EF7246"/>
    <w:rsid w:val="00EF7466"/>
    <w:rsid w:val="00F0098A"/>
    <w:rsid w:val="00F01FBB"/>
    <w:rsid w:val="00F04300"/>
    <w:rsid w:val="00F06091"/>
    <w:rsid w:val="00F07E42"/>
    <w:rsid w:val="00F105BE"/>
    <w:rsid w:val="00F1232A"/>
    <w:rsid w:val="00F14D4D"/>
    <w:rsid w:val="00F16AE7"/>
    <w:rsid w:val="00F21F63"/>
    <w:rsid w:val="00F24871"/>
    <w:rsid w:val="00F24B99"/>
    <w:rsid w:val="00F25F06"/>
    <w:rsid w:val="00F26317"/>
    <w:rsid w:val="00F27A86"/>
    <w:rsid w:val="00F3168D"/>
    <w:rsid w:val="00F326C6"/>
    <w:rsid w:val="00F35897"/>
    <w:rsid w:val="00F40EC7"/>
    <w:rsid w:val="00F43367"/>
    <w:rsid w:val="00F4478A"/>
    <w:rsid w:val="00F45EE7"/>
    <w:rsid w:val="00F46FBF"/>
    <w:rsid w:val="00F5360F"/>
    <w:rsid w:val="00F56DD9"/>
    <w:rsid w:val="00F61B68"/>
    <w:rsid w:val="00F639EC"/>
    <w:rsid w:val="00F63C49"/>
    <w:rsid w:val="00F66987"/>
    <w:rsid w:val="00F66A27"/>
    <w:rsid w:val="00F67D96"/>
    <w:rsid w:val="00F70102"/>
    <w:rsid w:val="00F71135"/>
    <w:rsid w:val="00F716DB"/>
    <w:rsid w:val="00F734F8"/>
    <w:rsid w:val="00F77195"/>
    <w:rsid w:val="00F8370F"/>
    <w:rsid w:val="00F869FE"/>
    <w:rsid w:val="00F90343"/>
    <w:rsid w:val="00F91E11"/>
    <w:rsid w:val="00F926AA"/>
    <w:rsid w:val="00F9386C"/>
    <w:rsid w:val="00F950CC"/>
    <w:rsid w:val="00F96084"/>
    <w:rsid w:val="00F9643A"/>
    <w:rsid w:val="00F974F5"/>
    <w:rsid w:val="00F97749"/>
    <w:rsid w:val="00FA06AE"/>
    <w:rsid w:val="00FA0774"/>
    <w:rsid w:val="00FA4D2C"/>
    <w:rsid w:val="00FA5368"/>
    <w:rsid w:val="00FB0E5F"/>
    <w:rsid w:val="00FB699C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694B"/>
    <w:rsid w:val="00FE6952"/>
    <w:rsid w:val="00FE74E4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uiPriority w:val="99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5906"/>
    <w:pPr>
      <w:widowControl/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590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906"/>
    <w:rPr>
      <w:vertAlign w:val="superscript"/>
    </w:rPr>
  </w:style>
  <w:style w:type="paragraph" w:styleId="Bezodstpw">
    <w:name w:val="No Spacing"/>
    <w:uiPriority w:val="99"/>
    <w:qFormat/>
    <w:rsid w:val="001A766C"/>
    <w:rPr>
      <w:rFonts w:ascii="Arial" w:hAnsi="Arial" w:cs="Arial"/>
      <w:sz w:val="24"/>
      <w:szCs w:val="24"/>
      <w:lang w:eastAsia="en-US"/>
    </w:rPr>
  </w:style>
  <w:style w:type="numbering" w:customStyle="1" w:styleId="WW8Num16">
    <w:name w:val="WW8Num16"/>
    <w:basedOn w:val="Bezlisty"/>
    <w:rsid w:val="001A766C"/>
    <w:pPr>
      <w:numPr>
        <w:numId w:val="38"/>
      </w:numPr>
    </w:pPr>
  </w:style>
  <w:style w:type="numbering" w:customStyle="1" w:styleId="WW8Num11">
    <w:name w:val="WW8Num11"/>
    <w:basedOn w:val="Bezlisty"/>
    <w:rsid w:val="001A766C"/>
    <w:pPr>
      <w:numPr>
        <w:numId w:val="39"/>
      </w:numPr>
    </w:pPr>
  </w:style>
  <w:style w:type="paragraph" w:customStyle="1" w:styleId="Style10">
    <w:name w:val="Style10"/>
    <w:basedOn w:val="Standard"/>
    <w:rsid w:val="004A2FC2"/>
    <w:pPr>
      <w:widowControl w:val="0"/>
      <w:suppressAutoHyphens/>
      <w:adjustRightInd/>
      <w:jc w:val="center"/>
      <w:textAlignment w:val="baseline"/>
    </w:pPr>
    <w:rPr>
      <w:rFonts w:ascii="Trebuchet MS" w:hAnsi="Trebuchet MS" w:cs="Trebuchet MS"/>
      <w:kern w:val="3"/>
      <w:sz w:val="24"/>
      <w:lang w:eastAsia="ar-SA"/>
    </w:rPr>
  </w:style>
  <w:style w:type="numbering" w:customStyle="1" w:styleId="WW8Num3">
    <w:name w:val="WW8Num3"/>
    <w:basedOn w:val="Bezlisty"/>
    <w:rsid w:val="004A2FC2"/>
    <w:pPr>
      <w:numPr>
        <w:numId w:val="42"/>
      </w:numPr>
    </w:pPr>
  </w:style>
  <w:style w:type="numbering" w:customStyle="1" w:styleId="WW8Num2">
    <w:name w:val="WW8Num2"/>
    <w:basedOn w:val="Bezlisty"/>
    <w:rsid w:val="00F24B99"/>
    <w:pPr>
      <w:numPr>
        <w:numId w:val="43"/>
      </w:numPr>
    </w:pPr>
  </w:style>
  <w:style w:type="character" w:customStyle="1" w:styleId="AkapitzlistZnak">
    <w:name w:val="Akapit z listą Znak"/>
    <w:link w:val="Akapitzlist"/>
    <w:uiPriority w:val="34"/>
    <w:rsid w:val="00851AC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A648FA"/>
    <w:pPr>
      <w:numPr>
        <w:numId w:val="69"/>
      </w:numPr>
    </w:pPr>
  </w:style>
  <w:style w:type="character" w:customStyle="1" w:styleId="cpvcode">
    <w:name w:val="cpvcode"/>
    <w:basedOn w:val="Domylnaczcionkaakapitu"/>
    <w:rsid w:val="006D4C76"/>
  </w:style>
  <w:style w:type="character" w:styleId="UyteHipercze">
    <w:name w:val="FollowedHyperlink"/>
    <w:basedOn w:val="Domylnaczcionkaakapitu"/>
    <w:uiPriority w:val="99"/>
    <w:semiHidden/>
    <w:unhideWhenUsed/>
    <w:rsid w:val="000E36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yperlink" Target="mailto:przatargi@szpitalmsw.bydgoszcz.pl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c.europa.eu/growth/tools-databases/espd/filter?lang=pl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przetargi@szpitalmsw.bydgoszcz.pl" TargetMode="External"/><Relationship Id="rId20" Type="http://schemas.openxmlformats.org/officeDocument/2006/relationships/hyperlink" Target="mailto:przetargi@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growth/espd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msw.bydgoszcz.pl" TargetMode="External"/><Relationship Id="rId23" Type="http://schemas.openxmlformats.org/officeDocument/2006/relationships/footer" Target="footer4.xml"/><Relationship Id="rId10" Type="http://schemas.openxmlformats.org/officeDocument/2006/relationships/hyperlink" Target="mailto:abi@szpitalmsw.bydgoszcz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yperlink" Target="mailto:przetargi@szpitalmsw.bydgoszcz.pl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6AD5-C915-4736-B9D9-330D7C33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38</Pages>
  <Words>11814</Words>
  <Characters>70884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82533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12</cp:revision>
  <cp:lastPrinted>2018-05-17T23:35:00Z</cp:lastPrinted>
  <dcterms:created xsi:type="dcterms:W3CDTF">2018-06-08T20:26:00Z</dcterms:created>
  <dcterms:modified xsi:type="dcterms:W3CDTF">2018-09-12T07:35:00Z</dcterms:modified>
</cp:coreProperties>
</file>