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0D23DE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517AC5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0D23D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0D23DE">
        <w:rPr>
          <w:rFonts w:asciiTheme="minorHAnsi" w:hAnsiTheme="minorHAnsi"/>
          <w:b/>
          <w:sz w:val="24"/>
          <w:szCs w:val="24"/>
        </w:rPr>
        <w:t xml:space="preserve">Nazwa: </w:t>
      </w:r>
      <w:r w:rsidR="000D23DE"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0D23DE" w:rsidRPr="000D23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 w:rsidR="000A219C" w:rsidRPr="000D23D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DC63B1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517AC5" w:rsidRPr="00773BD2">
        <w:rPr>
          <w:rFonts w:asciiTheme="minorHAnsi" w:hAnsiTheme="minorHAnsi"/>
          <w:sz w:val="24"/>
          <w:szCs w:val="24"/>
        </w:rPr>
        <w:t xml:space="preserve">j.t. </w:t>
      </w:r>
      <w:r w:rsidR="00517AC5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517AC5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517AC5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517AC5">
        <w:rPr>
          <w:rFonts w:asciiTheme="minorHAnsi" w:hAnsiTheme="minorHAnsi"/>
          <w:bCs/>
          <w:sz w:val="24"/>
          <w:szCs w:val="24"/>
        </w:rPr>
        <w:t>8 r., poz. 1986 ze zm</w:t>
      </w:r>
      <w:r w:rsidR="00517AC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sz w:val="24"/>
          <w:szCs w:val="24"/>
        </w:rPr>
        <w:t>zm</w:t>
      </w:r>
      <w:proofErr w:type="gramEnd"/>
      <w:r w:rsidRPr="00E25A11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ustawie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517AC5" w:rsidRPr="00773BD2">
        <w:rPr>
          <w:rFonts w:asciiTheme="minorHAnsi" w:hAnsiTheme="minorHAnsi"/>
          <w:sz w:val="24"/>
          <w:szCs w:val="24"/>
        </w:rPr>
        <w:t xml:space="preserve">j.t. </w:t>
      </w:r>
      <w:r w:rsidR="00517AC5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517AC5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517AC5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517AC5">
        <w:rPr>
          <w:rFonts w:asciiTheme="minorHAnsi" w:hAnsiTheme="minorHAnsi"/>
          <w:bCs/>
          <w:sz w:val="24"/>
          <w:szCs w:val="24"/>
        </w:rPr>
        <w:t>8 r., poz. 1986 ze zm</w:t>
      </w:r>
      <w:r w:rsidR="00517AC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517AC5" w:rsidRPr="00552E22" w:rsidRDefault="00517AC5" w:rsidP="00517AC5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517AC5" w:rsidRPr="00DE6CC9" w:rsidRDefault="00517AC5" w:rsidP="00517AC5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517AC5" w:rsidRPr="006A2A9D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A2A9D">
        <w:rPr>
          <w:rFonts w:asciiTheme="minorHAnsi" w:hAnsiTheme="minorHAnsi" w:cstheme="minorHAnsi"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>Świadczenie usług dezynfekcji, mycia, prze</w:t>
      </w: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>glądu, konserwacji, pakowania i </w:t>
      </w:r>
      <w:r w:rsidRPr="000D23D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sterylizacji narzędzi chirurgicznych, sprzętu medycznego parą wodna pod ciśnieniem w temperaturach: 134. 0 ºC, 121. 0 ºC oraz </w:t>
      </w:r>
      <w:r w:rsidRPr="000D23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>
        <w:rPr>
          <w:rFonts w:asciiTheme="minorHAnsi" w:hAnsiTheme="minorHAnsi"/>
          <w:b/>
          <w:sz w:val="24"/>
          <w:szCs w:val="24"/>
        </w:rPr>
        <w:t xml:space="preserve"> - 09/2019,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 xml:space="preserve">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517AC5" w:rsidRPr="006B7EA3" w:rsidRDefault="00517AC5" w:rsidP="00517AC5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517AC5" w:rsidRPr="00DE6CC9" w:rsidRDefault="00517AC5" w:rsidP="00517AC5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517AC5" w:rsidRPr="00404866" w:rsidRDefault="00517AC5" w:rsidP="00517AC5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517AC5" w:rsidRPr="00404866" w:rsidRDefault="00517AC5" w:rsidP="00517AC5">
      <w:pPr>
        <w:pStyle w:val="Akapitzlist"/>
        <w:numPr>
          <w:ilvl w:val="0"/>
          <w:numId w:val="65"/>
        </w:num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0D23DE" w:rsidRPr="0008216A" w:rsidRDefault="000D23DE" w:rsidP="000D23DE">
      <w:pPr>
        <w:widowControl/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>Przedmiotem zamówienia jest: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1: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Świadczenie usług dezynfekcji, mycia, przeglądu, konserwacji, pakowania i sterylizacji narzędzi chir</w:t>
      </w:r>
      <w:r w:rsidR="0008216A" w:rsidRPr="0008216A">
        <w:rPr>
          <w:rFonts w:asciiTheme="minorHAnsi" w:hAnsiTheme="minorHAnsi" w:cs="Tahoma"/>
          <w:bCs/>
          <w:color w:val="000000"/>
          <w:sz w:val="24"/>
          <w:szCs w:val="24"/>
        </w:rPr>
        <w:t xml:space="preserve">urgicznych, sprzętu medycznego </w:t>
      </w:r>
      <w:r w:rsidRPr="0008216A">
        <w:rPr>
          <w:rFonts w:asciiTheme="minorHAnsi" w:hAnsiTheme="minorHAnsi" w:cs="Tahoma"/>
          <w:bCs/>
          <w:color w:val="000000"/>
          <w:sz w:val="24"/>
          <w:szCs w:val="24"/>
        </w:rPr>
        <w:t>parą wodna pod ciśnieniem w temperaturach: 134. 0 ºC, 121. 0 ºC.</w:t>
      </w:r>
    </w:p>
    <w:p w:rsidR="000D23DE" w:rsidRPr="0008216A" w:rsidRDefault="000D23DE" w:rsidP="00057B4F">
      <w:pPr>
        <w:widowControl/>
        <w:numPr>
          <w:ilvl w:val="0"/>
          <w:numId w:val="43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8216A">
        <w:rPr>
          <w:rFonts w:asciiTheme="minorHAnsi" w:hAnsiTheme="minorHAnsi"/>
          <w:b/>
          <w:sz w:val="24"/>
          <w:szCs w:val="24"/>
        </w:rPr>
        <w:t>Pakiet nr 2:</w:t>
      </w:r>
    </w:p>
    <w:p w:rsidR="000D23DE" w:rsidRPr="0008216A" w:rsidRDefault="000D23DE" w:rsidP="000D23DE">
      <w:pPr>
        <w:widowControl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eastAsia="Arial" w:hAnsiTheme="minorHAnsi" w:cs="Arial"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</w:p>
    <w:p w:rsidR="000D23DE" w:rsidRPr="0008216A" w:rsidRDefault="000D23DE" w:rsidP="000D23DE">
      <w:pPr>
        <w:widowControl/>
        <w:ind w:left="420"/>
        <w:jc w:val="both"/>
        <w:rPr>
          <w:rFonts w:asciiTheme="minorHAnsi" w:hAnsiTheme="minorHAnsi"/>
          <w:i/>
          <w:sz w:val="24"/>
          <w:szCs w:val="24"/>
        </w:rPr>
      </w:pPr>
      <w:r w:rsidRPr="0008216A">
        <w:rPr>
          <w:rFonts w:asciiTheme="minorHAnsi" w:hAnsiTheme="minorHAnsi"/>
          <w:i/>
          <w:sz w:val="24"/>
          <w:szCs w:val="24"/>
        </w:rPr>
        <w:t>S</w:t>
      </w:r>
      <w:r w:rsidRPr="0008216A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4E0FA6">
        <w:rPr>
          <w:rFonts w:asciiTheme="minorHAnsi" w:hAnsiTheme="minorHAnsi"/>
          <w:sz w:val="24"/>
          <w:szCs w:val="24"/>
        </w:rPr>
        <w:t>określony w załączniku nr1</w:t>
      </w:r>
      <w:r w:rsidRPr="0008216A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8216A">
        <w:rPr>
          <w:rFonts w:asciiTheme="minorHAnsi" w:hAnsiTheme="minorHAnsi"/>
          <w:sz w:val="24"/>
          <w:szCs w:val="24"/>
        </w:rPr>
        <w:t>siwz</w:t>
      </w:r>
      <w:proofErr w:type="spellEnd"/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08216A" w:rsidRDefault="000D23DE" w:rsidP="000D23DE">
      <w:pPr>
        <w:jc w:val="both"/>
        <w:rPr>
          <w:rFonts w:asciiTheme="minorHAnsi" w:hAnsiTheme="minorHAnsi"/>
          <w:sz w:val="24"/>
          <w:szCs w:val="24"/>
        </w:rPr>
      </w:pPr>
      <w:r w:rsidRPr="0008216A">
        <w:rPr>
          <w:rFonts w:asciiTheme="minorHAnsi" w:hAnsiTheme="minorHAnsi"/>
          <w:sz w:val="24"/>
          <w:szCs w:val="24"/>
        </w:rPr>
        <w:t xml:space="preserve">Kod CPV: </w:t>
      </w:r>
      <w:r w:rsidRPr="0008216A">
        <w:rPr>
          <w:rFonts w:asciiTheme="minorHAnsi" w:hAnsiTheme="minorHAnsi"/>
          <w:b/>
          <w:bCs/>
          <w:snapToGrid w:val="0"/>
          <w:sz w:val="24"/>
          <w:szCs w:val="24"/>
        </w:rPr>
        <w:t>85120000-6, 85112000-7, 60000000-7</w:t>
      </w:r>
      <w:r w:rsidRPr="0008216A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wykonujących czynności w zakresie realizacji zamówienia, tj.: transportu pakietów do sterylizacji (w tym także załadunek, rozładunek), </w:t>
      </w:r>
      <w:r w:rsidRPr="00246EC1">
        <w:rPr>
          <w:rFonts w:asciiTheme="minorHAnsi" w:hAnsiTheme="minorHAnsi" w:cs="Tahoma"/>
          <w:bCs/>
          <w:color w:val="000000"/>
          <w:sz w:val="24"/>
          <w:szCs w:val="24"/>
        </w:rPr>
        <w:t>dezynfekcji, mycia, przeglądu, konserwacji, pakowania i sterylizacji narzędzi chirurgicznych, sprzętu medycznego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, których wykonanie polega na wykonywaniu pracy w sposób okre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ś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lony w art. 22 §1 ustawy z dnia 26 czerwca 1974 r. – Kodeks pracy.</w:t>
      </w:r>
    </w:p>
    <w:p w:rsidR="00246EC1" w:rsidRPr="00246EC1" w:rsidRDefault="00246EC1" w:rsidP="00246EC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eastAsia="Calibri" w:hAnsiTheme="minorHAnsi"/>
          <w:sz w:val="24"/>
          <w:szCs w:val="24"/>
          <w:lang w:eastAsia="pl-PL"/>
        </w:rPr>
        <w:t>Szczegółowe regulacje wynikaj</w:t>
      </w:r>
      <w:r w:rsidRPr="00246EC1">
        <w:rPr>
          <w:rFonts w:asciiTheme="minorHAnsi" w:eastAsia="TimesNewRoman" w:hAnsiTheme="minorHAnsi" w:cs="TimesNewRoman"/>
          <w:sz w:val="24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ce z art. 36 ust. 2 p</w:t>
      </w:r>
      <w:r w:rsidR="00517AC5">
        <w:rPr>
          <w:rFonts w:asciiTheme="minorHAnsi" w:eastAsia="Calibri" w:hAnsiTheme="minorHAnsi"/>
          <w:sz w:val="24"/>
          <w:szCs w:val="24"/>
          <w:lang w:eastAsia="pl-PL"/>
        </w:rPr>
        <w:t>kt. 8a ustawy zostały zawarte w </w:t>
      </w:r>
      <w:r w:rsidRPr="00246EC1">
        <w:rPr>
          <w:rFonts w:asciiTheme="minorHAnsi" w:eastAsia="Calibri" w:hAnsiTheme="minorHAnsi"/>
          <w:sz w:val="24"/>
          <w:szCs w:val="24"/>
          <w:lang w:eastAsia="pl-PL"/>
        </w:rPr>
        <w:t>głównych postanowieniach umowy.</w:t>
      </w:r>
    </w:p>
    <w:p w:rsidR="000A7A4B" w:rsidRPr="00246EC1" w:rsidRDefault="000D23DE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46EC1">
        <w:rPr>
          <w:rFonts w:asciiTheme="minorHAnsi" w:hAnsiTheme="minorHAnsi"/>
          <w:sz w:val="24"/>
          <w:szCs w:val="24"/>
        </w:rPr>
        <w:t>Zamawiający dopuszcza możliwość składania ofert częściowych</w:t>
      </w:r>
      <w:r w:rsidR="000A7A4B" w:rsidRPr="00246EC1">
        <w:rPr>
          <w:rFonts w:asciiTheme="minorHAnsi" w:hAnsiTheme="minorHAnsi"/>
          <w:sz w:val="24"/>
          <w:szCs w:val="24"/>
        </w:rPr>
        <w:t>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eastAsia="Calibri" w:hAnsiTheme="minorHAnsi"/>
          <w:szCs w:val="24"/>
          <w:lang w:eastAsia="pl-PL"/>
        </w:rPr>
        <w:t>Zamawiaj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246EC1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246EC1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cz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246EC1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246EC1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246EC1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246EC1">
        <w:rPr>
          <w:rFonts w:asciiTheme="minorHAnsi" w:eastAsia="Calibri" w:hAnsiTheme="minorHAnsi"/>
          <w:szCs w:val="24"/>
          <w:lang w:eastAsia="pl-PL"/>
        </w:rPr>
        <w:t>firm</w:t>
      </w:r>
      <w:r w:rsidRPr="00246EC1">
        <w:rPr>
          <w:rFonts w:asciiTheme="minorHAnsi" w:hAnsiTheme="minorHAnsi"/>
          <w:szCs w:val="24"/>
        </w:rPr>
        <w:t xml:space="preserve"> </w:t>
      </w:r>
      <w:r w:rsidRPr="00246EC1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246EC1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246EC1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246EC1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b/>
          <w:bCs/>
          <w:szCs w:val="24"/>
        </w:rPr>
        <w:t>IV.TERMIN WYKONANIA ZAMÓWIENIA:</w:t>
      </w:r>
      <w:r w:rsidRPr="00246EC1">
        <w:rPr>
          <w:rFonts w:asciiTheme="minorHAnsi" w:hAnsiTheme="minorHAnsi"/>
          <w:bCs/>
          <w:szCs w:val="24"/>
        </w:rPr>
        <w:t xml:space="preserve"> </w:t>
      </w:r>
    </w:p>
    <w:p w:rsidR="00B2179C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246EC1">
        <w:rPr>
          <w:rFonts w:asciiTheme="minorHAnsi" w:hAnsiTheme="minorHAnsi"/>
          <w:sz w:val="24"/>
        </w:rPr>
        <w:t>Wymagany termin realizacji zamówienia –</w:t>
      </w:r>
      <w:r w:rsidR="00517AC5">
        <w:rPr>
          <w:rFonts w:asciiTheme="minorHAnsi" w:hAnsiTheme="minorHAnsi"/>
          <w:sz w:val="24"/>
        </w:rPr>
        <w:t xml:space="preserve"> </w:t>
      </w:r>
      <w:r w:rsidRPr="00246EC1">
        <w:rPr>
          <w:rFonts w:asciiTheme="minorHAnsi" w:hAnsiTheme="minorHAnsi"/>
          <w:sz w:val="24"/>
        </w:rPr>
        <w:t xml:space="preserve">w okresie </w:t>
      </w:r>
      <w:r w:rsidR="00517AC5">
        <w:rPr>
          <w:rFonts w:asciiTheme="minorHAnsi" w:hAnsiTheme="minorHAnsi"/>
          <w:sz w:val="24"/>
        </w:rPr>
        <w:t xml:space="preserve">dwudziestu czterech miesięcy </w:t>
      </w:r>
      <w:r w:rsidRPr="00246EC1">
        <w:rPr>
          <w:rFonts w:asciiTheme="minorHAnsi" w:hAnsiTheme="minorHAnsi"/>
          <w:sz w:val="24"/>
        </w:rPr>
        <w:t>od dnia podpisania umowy.</w:t>
      </w:r>
    </w:p>
    <w:p w:rsidR="000D23DE" w:rsidRPr="00246EC1" w:rsidRDefault="000D23DE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246EC1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246EC1">
        <w:rPr>
          <w:rFonts w:asciiTheme="minorHAnsi" w:hAnsiTheme="minorHAnsi"/>
          <w:b/>
        </w:rPr>
        <w:t xml:space="preserve">V. </w:t>
      </w:r>
      <w:r w:rsidRPr="00246EC1">
        <w:rPr>
          <w:rFonts w:asciiTheme="minorHAnsi" w:hAnsiTheme="minorHAnsi"/>
          <w:b/>
          <w:szCs w:val="24"/>
        </w:rPr>
        <w:t>WARUNKI UDZIAŁU W POSTĘPOWANIU</w:t>
      </w:r>
      <w:r w:rsidR="00BE237E" w:rsidRPr="00246EC1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246EC1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246EC1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2. </w:t>
      </w:r>
      <w:r w:rsidRPr="00246EC1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kompetencji</w:t>
      </w:r>
      <w:proofErr w:type="gramEnd"/>
      <w:r w:rsidRPr="00246EC1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246EC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sytuacji</w:t>
      </w:r>
      <w:proofErr w:type="gramEnd"/>
      <w:r w:rsidRPr="00246EC1">
        <w:rPr>
          <w:rFonts w:asciiTheme="minorHAnsi" w:hAnsiTheme="minorHAnsi"/>
          <w:szCs w:val="24"/>
        </w:rPr>
        <w:t xml:space="preserve"> ekonomicznej i finansowej: </w:t>
      </w: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246EC1">
        <w:rPr>
          <w:rFonts w:asciiTheme="minorHAnsi" w:hAnsiTheme="minorHAnsi" w:cs="Calibri"/>
        </w:rPr>
        <w:lastRenderedPageBreak/>
        <w:t>Zamawiający nie wyznacza szczegółowego warunku w tym zakresie;</w:t>
      </w:r>
    </w:p>
    <w:p w:rsidR="00312A0F" w:rsidRPr="00246EC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246EC1">
        <w:rPr>
          <w:rFonts w:asciiTheme="minorHAnsi" w:hAnsiTheme="minorHAnsi"/>
          <w:szCs w:val="24"/>
        </w:rPr>
        <w:t>zdolności</w:t>
      </w:r>
      <w:proofErr w:type="gramEnd"/>
      <w:r w:rsidRPr="00246EC1">
        <w:rPr>
          <w:rFonts w:asciiTheme="minorHAnsi" w:hAnsiTheme="minorHAnsi"/>
          <w:szCs w:val="24"/>
        </w:rPr>
        <w:t xml:space="preserve"> technicznej i zawodowej: </w:t>
      </w:r>
    </w:p>
    <w:p w:rsidR="00CB7BD1" w:rsidRPr="00246EC1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246EC1">
        <w:rPr>
          <w:rFonts w:asciiTheme="minorHAnsi" w:hAnsiTheme="minorHAnsi" w:cs="Calibri"/>
        </w:rPr>
        <w:t>Zamawiający nie wyznacza szczegółowego warunku w tym zakresie;</w:t>
      </w:r>
    </w:p>
    <w:p w:rsidR="0044123D" w:rsidRPr="00246EC1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246EC1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246EC1">
        <w:rPr>
          <w:rFonts w:asciiTheme="minorHAnsi" w:hAnsiTheme="minorHAnsi"/>
          <w:szCs w:val="24"/>
        </w:rPr>
        <w:t xml:space="preserve">3. </w:t>
      </w:r>
      <w:r w:rsidRPr="00246EC1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517AC5" w:rsidRPr="00A9579A" w:rsidRDefault="00517AC5" w:rsidP="00517AC5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517AC5" w:rsidRPr="00A9579A" w:rsidRDefault="00517AC5" w:rsidP="00517AC5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>
        <w:rPr>
          <w:rFonts w:asciiTheme="minorHAnsi" w:hAnsiTheme="minorHAnsi"/>
          <w:bCs/>
          <w:i/>
          <w:szCs w:val="24"/>
        </w:rPr>
        <w:t>wzór stanowi załącznik nr 2</w:t>
      </w:r>
      <w:r w:rsidRPr="00A9579A">
        <w:rPr>
          <w:rFonts w:asciiTheme="minorHAnsi" w:hAnsiTheme="minorHAnsi"/>
          <w:bCs/>
          <w:i/>
          <w:szCs w:val="24"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517AC5" w:rsidRPr="00517AC5" w:rsidRDefault="00517AC5" w:rsidP="00517AC5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>
        <w:rPr>
          <w:rFonts w:asciiTheme="minorHAnsi" w:hAnsiTheme="minorHAnsi"/>
          <w:bCs/>
          <w:i/>
          <w:szCs w:val="24"/>
        </w:rPr>
        <w:t>wzór stanowi załącznik nr 3</w:t>
      </w:r>
      <w:r w:rsidRPr="00A9579A">
        <w:rPr>
          <w:rFonts w:asciiTheme="minorHAnsi" w:hAnsiTheme="minorHAnsi"/>
          <w:bCs/>
          <w:i/>
          <w:szCs w:val="24"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E0FA6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</w:t>
      </w:r>
      <w:r w:rsidR="007A30A1"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="007A30A1">
        <w:rPr>
          <w:rFonts w:asciiTheme="minorHAnsi" w:hAnsiTheme="minorHAnsi"/>
          <w:i/>
          <w:szCs w:val="24"/>
        </w:rPr>
        <w:t>w 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</w:t>
      </w:r>
      <w:r w:rsidR="007A30A1">
        <w:rPr>
          <w:rFonts w:asciiTheme="minorHAnsi" w:hAnsiTheme="minorHAnsi"/>
          <w:i/>
          <w:szCs w:val="24"/>
        </w:rPr>
        <w:t>ców wspólnie ubiegających się o </w:t>
      </w:r>
      <w:r w:rsidRPr="00E25A11">
        <w:rPr>
          <w:rFonts w:asciiTheme="minorHAnsi" w:hAnsiTheme="minorHAnsi"/>
          <w:i/>
          <w:szCs w:val="24"/>
        </w:rPr>
        <w:t xml:space="preserve">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517AC5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517AC5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</w:t>
      </w:r>
      <w:r w:rsidR="007A30A1">
        <w:rPr>
          <w:rFonts w:asciiTheme="minorHAnsi" w:hAnsiTheme="minorHAnsi" w:cs="Calibri"/>
          <w:sz w:val="24"/>
          <w:szCs w:val="24"/>
        </w:rPr>
        <w:t>najdującym się w załączniku nr 4</w:t>
      </w:r>
      <w:r w:rsidRPr="00E25A11">
        <w:rPr>
          <w:rFonts w:asciiTheme="minorHAnsi" w:hAnsiTheme="minorHAnsi" w:cs="Calibri"/>
          <w:sz w:val="24"/>
          <w:szCs w:val="24"/>
        </w:rPr>
        <w:t xml:space="preserve">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</w:t>
      </w:r>
      <w:r w:rsidR="007A30A1">
        <w:rPr>
          <w:rFonts w:asciiTheme="minorHAnsi" w:hAnsiTheme="minorHAnsi"/>
          <w:sz w:val="24"/>
          <w:szCs w:val="24"/>
        </w:rPr>
        <w:t>lega wykluczeniu (załącznik Nr 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7A30A1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</w:t>
      </w:r>
      <w:r w:rsidR="007A30A1">
        <w:rPr>
          <w:rFonts w:asciiTheme="minorHAnsi" w:eastAsia="Calibri" w:hAnsiTheme="minorHAnsi"/>
          <w:sz w:val="24"/>
          <w:szCs w:val="24"/>
          <w:lang w:eastAsia="pl-PL"/>
        </w:rPr>
        <w:t>ców wspólnie ubiegających się o 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</w:t>
      </w:r>
      <w:r w:rsidR="004E0FA6">
        <w:rPr>
          <w:rFonts w:asciiTheme="minorHAnsi" w:hAnsiTheme="minorHAnsi"/>
          <w:b w:val="0"/>
          <w:bCs/>
        </w:rPr>
        <w:t xml:space="preserve">znik </w:t>
      </w:r>
      <w:proofErr w:type="gramStart"/>
      <w:r w:rsidR="004E0FA6">
        <w:rPr>
          <w:rFonts w:asciiTheme="minorHAnsi" w:hAnsiTheme="minorHAnsi"/>
          <w:b w:val="0"/>
          <w:bCs/>
        </w:rPr>
        <w:t>nr  2</w:t>
      </w:r>
      <w:r w:rsidR="008B2198" w:rsidRPr="00E25A11">
        <w:rPr>
          <w:rFonts w:asciiTheme="minorHAnsi" w:hAnsiTheme="minorHAnsi"/>
          <w:b w:val="0"/>
          <w:bCs/>
        </w:rPr>
        <w:t xml:space="preserve"> i</w:t>
      </w:r>
      <w:proofErr w:type="gramEnd"/>
      <w:r w:rsidR="008B2198" w:rsidRPr="00E25A11">
        <w:rPr>
          <w:rFonts w:asciiTheme="minorHAnsi" w:hAnsiTheme="minorHAnsi"/>
          <w:b w:val="0"/>
          <w:bCs/>
        </w:rPr>
        <w:t xml:space="preserve"> </w:t>
      </w:r>
      <w:r w:rsidR="004E0FA6">
        <w:rPr>
          <w:rFonts w:asciiTheme="minorHAnsi" w:hAnsiTheme="minorHAnsi"/>
          <w:b w:val="0"/>
          <w:bCs/>
        </w:rPr>
        <w:t>3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4E0FA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4E0FA6">
        <w:rPr>
          <w:rFonts w:asciiTheme="minorHAnsi" w:hAnsiTheme="minorHAnsi" w:cs="Tahoma"/>
          <w:bCs/>
          <w:color w:val="000000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4E0FA6">
        <w:rPr>
          <w:rFonts w:asciiTheme="minorHAnsi" w:eastAsia="Arial" w:hAnsiTheme="minorHAnsi" w:cs="Arial"/>
          <w:bCs/>
          <w:color w:val="000000"/>
          <w:szCs w:val="24"/>
        </w:rPr>
        <w:t>świadczenie usług w zakresie niskotemperaturowej sterylizacji narzędzi i sprzętu medycznego (tlenkiem etylenu)</w:t>
      </w:r>
      <w:r w:rsidR="00D501EA" w:rsidRPr="004E0FA6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7A30A1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7A30A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25</w:t>
      </w:r>
      <w:r w:rsidR="00CB7BD1"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9</w:t>
      </w:r>
      <w:r w:rsidR="00650934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650934">
        <w:rPr>
          <w:rFonts w:asciiTheme="minorHAnsi" w:hAnsiTheme="minorHAnsi"/>
          <w:b w:val="0"/>
          <w:szCs w:val="24"/>
        </w:rPr>
        <w:t>r</w:t>
      </w:r>
      <w:proofErr w:type="gramEnd"/>
      <w:r w:rsidR="00650934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</w:t>
      </w:r>
      <w:r w:rsidR="007A30A1">
        <w:rPr>
          <w:rFonts w:asciiTheme="minorHAnsi" w:hAnsiTheme="minorHAnsi"/>
          <w:b/>
          <w:szCs w:val="24"/>
        </w:rPr>
        <w:t>5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7A30A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650934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34F88">
        <w:rPr>
          <w:rFonts w:asciiTheme="minorHAnsi" w:hAnsiTheme="minorHAnsi"/>
          <w:b/>
          <w:szCs w:val="24"/>
        </w:rPr>
        <w:t>2</w:t>
      </w:r>
      <w:r w:rsidR="007A30A1">
        <w:rPr>
          <w:rFonts w:asciiTheme="minorHAnsi" w:hAnsiTheme="minorHAnsi"/>
          <w:b/>
          <w:szCs w:val="24"/>
        </w:rPr>
        <w:t>5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7A30A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650934">
        <w:rPr>
          <w:rFonts w:asciiTheme="minorHAnsi" w:hAnsiTheme="minorHAnsi"/>
          <w:b/>
          <w:szCs w:val="24"/>
        </w:rPr>
        <w:t>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E0FA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4E0FA6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</w:t>
      </w:r>
      <w:r w:rsidR="00D16B97">
        <w:rPr>
          <w:rFonts w:asciiTheme="minorHAnsi" w:hAnsiTheme="minorHAnsi"/>
          <w:b/>
        </w:rPr>
        <w:t xml:space="preserve"> (J</w:t>
      </w:r>
      <w:r w:rsidR="00E266C4">
        <w:rPr>
          <w:rFonts w:asciiTheme="minorHAnsi" w:hAnsiTheme="minorHAnsi"/>
          <w:b/>
        </w:rPr>
        <w:t>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 xml:space="preserve">Kryterium </w:t>
      </w:r>
      <w:r w:rsidR="00232013">
        <w:rPr>
          <w:rFonts w:asciiTheme="minorHAnsi" w:hAnsiTheme="minorHAnsi"/>
          <w:b/>
          <w:sz w:val="24"/>
        </w:rPr>
        <w:t>jakość</w:t>
      </w:r>
      <w:proofErr w:type="gramEnd"/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proofErr w:type="gramStart"/>
      <w:r w:rsidR="00D16B97" w:rsidRPr="00F25F06">
        <w:rPr>
          <w:rFonts w:asciiTheme="minorHAnsi" w:hAnsiTheme="minorHAnsi"/>
          <w:color w:val="000000"/>
          <w:sz w:val="24"/>
        </w:rPr>
        <w:t>Ocena jakości</w:t>
      </w:r>
      <w:proofErr w:type="gramEnd"/>
      <w:r w:rsidR="00D16B97" w:rsidRPr="00F25F06">
        <w:rPr>
          <w:rFonts w:asciiTheme="minorHAnsi" w:hAnsiTheme="minorHAnsi"/>
          <w:color w:val="000000"/>
          <w:sz w:val="24"/>
        </w:rPr>
        <w:t xml:space="preserve"> oferowanych usług </w:t>
      </w:r>
      <w:r w:rsidR="00D16B97">
        <w:rPr>
          <w:rFonts w:asciiTheme="minorHAnsi" w:hAnsiTheme="minorHAnsi"/>
          <w:color w:val="000000"/>
          <w:sz w:val="24"/>
        </w:rPr>
        <w:t>dokonywana w oparciu o załączone</w:t>
      </w:r>
      <w:r w:rsidR="00D16B97" w:rsidRPr="00F25F06">
        <w:rPr>
          <w:rFonts w:asciiTheme="minorHAnsi" w:hAnsiTheme="minorHAnsi"/>
          <w:color w:val="000000"/>
          <w:sz w:val="24"/>
        </w:rPr>
        <w:t xml:space="preserve"> do oferty </w:t>
      </w:r>
      <w:r w:rsidR="00D16B97" w:rsidRPr="00F25F06">
        <w:rPr>
          <w:rFonts w:asciiTheme="minorHAnsi" w:hAnsiTheme="minorHAnsi"/>
          <w:b/>
          <w:color w:val="000000"/>
          <w:sz w:val="24"/>
        </w:rPr>
        <w:t>certyfikat</w:t>
      </w:r>
      <w:r w:rsidR="00D16B97">
        <w:rPr>
          <w:rFonts w:asciiTheme="minorHAnsi" w:hAnsiTheme="minorHAnsi"/>
          <w:b/>
          <w:color w:val="000000"/>
          <w:sz w:val="24"/>
        </w:rPr>
        <w:t>y</w:t>
      </w:r>
      <w:r w:rsidR="00D16B97" w:rsidRPr="00F25F06">
        <w:rPr>
          <w:rFonts w:asciiTheme="minorHAnsi" w:hAnsiTheme="minorHAnsi"/>
          <w:b/>
          <w:color w:val="000000"/>
          <w:sz w:val="24"/>
        </w:rPr>
        <w:t xml:space="preserve"> ISO 13485</w:t>
      </w:r>
      <w:r w:rsidR="00D16B97">
        <w:rPr>
          <w:rFonts w:asciiTheme="minorHAnsi" w:hAnsiTheme="minorHAnsi"/>
          <w:b/>
          <w:color w:val="000000"/>
          <w:sz w:val="24"/>
        </w:rPr>
        <w:t>, ISO 14001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D16B97" w:rsidRPr="00F25F06" w:rsidRDefault="00D16B97" w:rsidP="00D16B97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16B97" w:rsidRDefault="00D16B97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 xml:space="preserve">otrzyma maksymalną ilość punktów, a pozostałym ofertom zostanie przypisana </w:t>
      </w:r>
      <w:r w:rsidRPr="00631B6E">
        <w:rPr>
          <w:rFonts w:ascii="Times New Roman" w:hAnsi="Times New Roman"/>
          <w:sz w:val="24"/>
        </w:rPr>
        <w:lastRenderedPageBreak/>
        <w:t>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 w:rsidR="00D16B97">
        <w:rPr>
          <w:rFonts w:asciiTheme="minorHAnsi" w:hAnsiTheme="minorHAnsi"/>
          <w:sz w:val="24"/>
        </w:rPr>
        <w:t xml:space="preserve"> J</w:t>
      </w:r>
      <w:r>
        <w:rPr>
          <w:rFonts w:asciiTheme="minorHAnsi" w:hAnsiTheme="minorHAnsi"/>
          <w:sz w:val="24"/>
        </w:rPr>
        <w:t xml:space="preserve"> + </w:t>
      </w:r>
      <w:proofErr w:type="gramStart"/>
      <w:r>
        <w:rPr>
          <w:rFonts w:asciiTheme="minorHAnsi" w:hAnsiTheme="minorHAnsi"/>
          <w:sz w:val="24"/>
        </w:rPr>
        <w:t xml:space="preserve">P </w:t>
      </w:r>
      <w:r w:rsidRPr="00E25A11">
        <w:rPr>
          <w:rFonts w:asciiTheme="minorHAnsi" w:hAnsiTheme="minorHAnsi"/>
          <w:sz w:val="24"/>
        </w:rPr>
        <w:t xml:space="preserve"> - ostateczna</w:t>
      </w:r>
      <w:proofErr w:type="gramEnd"/>
      <w:r w:rsidRPr="00E25A11">
        <w:rPr>
          <w:rFonts w:asciiTheme="minorHAnsi" w:hAnsiTheme="minorHAnsi"/>
          <w:sz w:val="24"/>
        </w:rPr>
        <w:t xml:space="preserve">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D16B97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</w:t>
      </w:r>
      <w:r w:rsidR="00E266C4">
        <w:rPr>
          <w:rFonts w:asciiTheme="minorHAnsi" w:hAnsiTheme="minorHAnsi"/>
          <w:sz w:val="24"/>
        </w:rPr>
        <w:t xml:space="preserve"> – wartość punktowa </w:t>
      </w:r>
      <w:r w:rsidR="00E266C4" w:rsidRPr="00E25A11">
        <w:rPr>
          <w:rFonts w:asciiTheme="minorHAnsi" w:hAnsiTheme="minorHAnsi"/>
          <w:sz w:val="24"/>
        </w:rPr>
        <w:t xml:space="preserve">uzyskana przez badaną </w:t>
      </w:r>
      <w:r w:rsidR="00E266C4" w:rsidRPr="003F41EE">
        <w:rPr>
          <w:rFonts w:asciiTheme="minorHAnsi" w:hAnsiTheme="minorHAnsi"/>
          <w:sz w:val="24"/>
        </w:rPr>
        <w:t xml:space="preserve">ofertę za </w:t>
      </w:r>
      <w:proofErr w:type="gramStart"/>
      <w:r w:rsidR="00E266C4" w:rsidRPr="003F41EE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sz w:val="24"/>
        </w:rPr>
        <w:t>jakość</w:t>
      </w:r>
      <w:proofErr w:type="gramEnd"/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7A30A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</w:rPr>
      </w:pPr>
      <w:r w:rsidRPr="007A30A1">
        <w:rPr>
          <w:rFonts w:asciiTheme="minorHAnsi" w:hAnsiTheme="minorHAnsi" w:cs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7A30A1">
        <w:rPr>
          <w:rFonts w:asciiTheme="minorHAnsi" w:hAnsiTheme="minorHAnsi" w:cstheme="minorHAnsi"/>
          <w:b/>
          <w:sz w:val="24"/>
        </w:rPr>
        <w:t>NALEŻYTEGO   WYKONANIA</w:t>
      </w:r>
      <w:proofErr w:type="gramEnd"/>
      <w:r w:rsidRPr="007A30A1">
        <w:rPr>
          <w:rFonts w:asciiTheme="minorHAnsi" w:hAnsiTheme="minorHAnsi" w:cstheme="minorHAnsi"/>
          <w:b/>
          <w:sz w:val="24"/>
        </w:rPr>
        <w:t xml:space="preserve"> UMOWY ORAZ WARUNKI UMOWY:</w:t>
      </w:r>
    </w:p>
    <w:p w:rsidR="00DC4294" w:rsidRPr="007A30A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Wykonawca, którego oferta zostanie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wybrana jako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D16B97" w:rsidRPr="007A30A1" w:rsidRDefault="00DC4294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7A30A1">
        <w:rPr>
          <w:rFonts w:asciiTheme="minorHAnsi" w:hAnsiTheme="minorHAnsi" w:cstheme="minorHAnsi"/>
          <w:sz w:val="24"/>
          <w:szCs w:val="24"/>
        </w:rPr>
        <w:t>.</w:t>
      </w:r>
    </w:p>
    <w:p w:rsidR="00D16B97" w:rsidRPr="007A30A1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7A30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7A30A1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etylenu).</w:t>
      </w:r>
      <w:r w:rsidRPr="007A30A1">
        <w:rPr>
          <w:rFonts w:asciiTheme="minorHAnsi" w:hAnsiTheme="minorHAnsi" w:cstheme="minorHAnsi"/>
          <w:sz w:val="24"/>
          <w:szCs w:val="24"/>
        </w:rPr>
        <w:t xml:space="preserve">. W szczególności zakres ubezpieczenia musi obejmować odpowiedzialność cywilną kontraktową na kwotę nie mniejszą niż 150 000,00 zł (słownie: sto pięćdziesiąt tysięcy złotych 00/100), przy czym wartość ubezpieczenia nie może ulegać zmniejszeniu przez cały okres obowiązywania umowy. </w:t>
      </w:r>
    </w:p>
    <w:p w:rsidR="00D16B97" w:rsidRPr="007A30A1" w:rsidRDefault="00D16B97" w:rsidP="00D16B97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D6886" w:rsidRPr="007A30A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</w:t>
      </w:r>
      <w:r w:rsidRPr="007A30A1">
        <w:rPr>
          <w:rFonts w:asciiTheme="minorHAnsi" w:hAnsiTheme="minorHAnsi" w:cstheme="minorHAnsi"/>
          <w:sz w:val="24"/>
          <w:szCs w:val="24"/>
        </w:rPr>
        <w:lastRenderedPageBreak/>
        <w:t xml:space="preserve">dołączenia do oferty pełnomocnictwa (o którym mowa w art. 23 ust. 2 ustawy) tylko do reprezentowania w postępowaniu o udzielenie zamówienia publicznego, przedłożą stosowne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pełnomocnictwo  do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7A30A1">
        <w:rPr>
          <w:rFonts w:asciiTheme="minorHAnsi" w:hAnsiTheme="minorHAnsi" w:cstheme="minorHAnsi"/>
          <w:sz w:val="24"/>
          <w:szCs w:val="24"/>
        </w:rPr>
        <w:t>wspólnie (jeśli</w:t>
      </w:r>
      <w:proofErr w:type="gramEnd"/>
      <w:r w:rsidRPr="007A30A1">
        <w:rPr>
          <w:rFonts w:asciiTheme="minorHAnsi" w:hAnsiTheme="minorHAnsi" w:cstheme="minorHAnsi"/>
          <w:sz w:val="24"/>
          <w:szCs w:val="24"/>
        </w:rPr>
        <w:t xml:space="preserve"> nie była dołączona do oferty).</w:t>
      </w:r>
    </w:p>
    <w:p w:rsidR="00EB4C08" w:rsidRPr="007A30A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A30A1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7A30A1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E25A11" w:rsidRPr="007A30A1">
        <w:rPr>
          <w:rFonts w:asciiTheme="minorHAnsi" w:hAnsiTheme="minorHAnsi" w:cstheme="minorHAnsi"/>
          <w:bCs/>
          <w:sz w:val="24"/>
          <w:szCs w:val="24"/>
        </w:rPr>
        <w:t>6</w:t>
      </w:r>
      <w:r w:rsidRPr="007A30A1">
        <w:rPr>
          <w:rFonts w:asciiTheme="minorHAnsi" w:hAnsiTheme="minorHAnsi" w:cstheme="minorHAnsi"/>
          <w:bCs/>
          <w:sz w:val="24"/>
          <w:szCs w:val="24"/>
        </w:rPr>
        <w:t xml:space="preserve"> do </w:t>
      </w:r>
      <w:proofErr w:type="spellStart"/>
      <w:r w:rsidRPr="007A30A1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7A30A1">
        <w:rPr>
          <w:rFonts w:asciiTheme="minorHAnsi" w:hAnsiTheme="minorHAnsi" w:cstheme="minorHAnsi"/>
          <w:bCs/>
          <w:sz w:val="24"/>
          <w:szCs w:val="24"/>
        </w:rPr>
        <w:t>.</w:t>
      </w:r>
    </w:p>
    <w:p w:rsidR="0045431A" w:rsidRPr="007A30A1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terminie przewidzianym na wniesienie odwołania poinformować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246EC1" w:rsidRPr="00246EC1" w:rsidRDefault="00246EC1" w:rsidP="00246EC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246EC1">
        <w:rPr>
          <w:rFonts w:asciiTheme="minorHAnsi" w:hAnsiTheme="minorHAnsi"/>
          <w:bCs/>
          <w:i/>
          <w:iCs/>
        </w:rPr>
        <w:t>Załącznik nr 1 – Opis przedmiotu zamówienia</w:t>
      </w:r>
    </w:p>
    <w:p w:rsidR="001C14ED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246EC1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246EC1">
        <w:rPr>
          <w:rFonts w:asciiTheme="minorHAnsi" w:hAnsiTheme="minorHAnsi"/>
          <w:bCs/>
          <w:i/>
          <w:iCs/>
          <w:sz w:val="20"/>
        </w:rPr>
        <w:t xml:space="preserve"> 2</w:t>
      </w:r>
      <w:r w:rsidR="001C14ED" w:rsidRPr="00246EC1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246EC1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46EC1" w:rsidRDefault="00246EC1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46EC1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246EC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iCs/>
          <w:sz w:val="20"/>
        </w:rPr>
        <w:t>4</w:t>
      </w:r>
      <w:r w:rsidRPr="00246EC1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246EC1">
        <w:rPr>
          <w:rFonts w:asciiTheme="minorHAnsi" w:hAnsiTheme="minorHAnsi" w:cs="Arial"/>
          <w:i/>
          <w:kern w:val="22"/>
          <w:sz w:val="20"/>
        </w:rPr>
        <w:t xml:space="preserve">Oświadczenie </w:t>
      </w:r>
      <w:r w:rsidR="00F97749" w:rsidRPr="00246EC1">
        <w:rPr>
          <w:rFonts w:asciiTheme="minorHAnsi" w:hAnsiTheme="minorHAnsi" w:cs="Arial"/>
          <w:i/>
          <w:sz w:val="20"/>
        </w:rPr>
        <w:t>dotyczące przesłanek wykluczenia z postępowania</w:t>
      </w:r>
    </w:p>
    <w:p w:rsidR="001C14ED" w:rsidRPr="00246EC1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46EC1">
        <w:rPr>
          <w:rFonts w:asciiTheme="minorHAnsi" w:hAnsiTheme="minorHAnsi"/>
          <w:bCs/>
          <w:i/>
          <w:sz w:val="20"/>
        </w:rPr>
        <w:t xml:space="preserve">Załącznik nr </w:t>
      </w:r>
      <w:r w:rsidR="00246EC1" w:rsidRPr="00246EC1">
        <w:rPr>
          <w:rFonts w:asciiTheme="minorHAnsi" w:hAnsiTheme="minorHAnsi"/>
          <w:bCs/>
          <w:i/>
          <w:sz w:val="20"/>
        </w:rPr>
        <w:t>5</w:t>
      </w:r>
      <w:r w:rsidRPr="00246EC1">
        <w:rPr>
          <w:rFonts w:asciiTheme="minorHAnsi" w:hAnsiTheme="minorHAnsi"/>
          <w:bCs/>
          <w:i/>
          <w:sz w:val="20"/>
        </w:rPr>
        <w:t xml:space="preserve"> – </w:t>
      </w:r>
      <w:r w:rsidR="0082031A" w:rsidRPr="00246EC1">
        <w:rPr>
          <w:rFonts w:asciiTheme="minorHAnsi" w:hAnsiTheme="minorHAnsi" w:cs="Arial"/>
          <w:i/>
          <w:kern w:val="22"/>
          <w:sz w:val="20"/>
        </w:rPr>
        <w:t>Oświadczenie – grupa kapitałowa</w:t>
      </w:r>
    </w:p>
    <w:p w:rsidR="00CE323B" w:rsidRPr="00246EC1" w:rsidRDefault="00CE323B" w:rsidP="00CE323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246EC1">
        <w:rPr>
          <w:rFonts w:asciiTheme="minorHAnsi" w:hAnsiTheme="minorHAnsi"/>
          <w:bCs/>
          <w:i/>
          <w:iCs/>
        </w:rPr>
        <w:t>Załącznik nr 6– Główne postanowienia umowy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33442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7A30A1">
        <w:rPr>
          <w:rFonts w:asciiTheme="minorHAnsi" w:hAnsiTheme="minorHAnsi"/>
          <w:sz w:val="24"/>
        </w:rPr>
        <w:t>szcz, dn. 17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A30A1">
        <w:rPr>
          <w:rFonts w:asciiTheme="minorHAnsi" w:hAnsiTheme="minorHAnsi"/>
          <w:sz w:val="24"/>
        </w:rPr>
        <w:t>9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5F86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Z-ca Dyrektora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C5F86">
        <w:rPr>
          <w:rFonts w:asciiTheme="minorHAnsi" w:hAnsiTheme="minorHAnsi" w:cstheme="minorHAnsi"/>
          <w:sz w:val="22"/>
          <w:szCs w:val="22"/>
        </w:rPr>
        <w:t>ds</w:t>
      </w:r>
      <w:proofErr w:type="gramEnd"/>
      <w:r w:rsidRPr="002C5F8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C5F86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2C5F86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Główny Księgowy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2C5F86">
        <w:rPr>
          <w:rFonts w:asciiTheme="minorHAnsi" w:hAnsiTheme="minorHAnsi" w:cstheme="minorHAnsi"/>
          <w:sz w:val="22"/>
          <w:szCs w:val="22"/>
        </w:rPr>
        <w:t>mgr</w:t>
      </w:r>
      <w:proofErr w:type="gramEnd"/>
      <w:r w:rsidRPr="002C5F86">
        <w:rPr>
          <w:rFonts w:asciiTheme="minorHAnsi" w:hAnsiTheme="minorHAnsi" w:cstheme="minorHAnsi"/>
          <w:sz w:val="22"/>
          <w:szCs w:val="22"/>
        </w:rPr>
        <w:t xml:space="preserve"> Mirosława Cieślak</w:t>
      </w:r>
    </w:p>
    <w:p w:rsidR="007A30A1" w:rsidRPr="002C5F86" w:rsidRDefault="007A30A1" w:rsidP="007A30A1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/podpis na oryginale/</w:t>
      </w:r>
    </w:p>
    <w:p w:rsidR="009F2A6E" w:rsidRPr="00334424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34424" w:rsidRPr="00D16B97" w:rsidRDefault="006820EF" w:rsidP="0033442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16B97">
        <w:rPr>
          <w:rFonts w:asciiTheme="minorHAnsi" w:hAnsiTheme="minorHAnsi"/>
          <w:szCs w:val="24"/>
        </w:rPr>
        <w:lastRenderedPageBreak/>
        <w:t>Ozn</w:t>
      </w:r>
      <w:proofErr w:type="spellEnd"/>
      <w:r w:rsidRPr="00D16B97">
        <w:rPr>
          <w:rFonts w:asciiTheme="minorHAnsi" w:hAnsiTheme="minorHAnsi"/>
          <w:szCs w:val="24"/>
        </w:rPr>
        <w:t>. Postępowania 09</w:t>
      </w:r>
      <w:r w:rsidR="00334424" w:rsidRPr="00D16B97">
        <w:rPr>
          <w:rFonts w:asciiTheme="minorHAnsi" w:hAnsiTheme="minorHAnsi"/>
          <w:szCs w:val="24"/>
        </w:rPr>
        <w:t>/201</w:t>
      </w:r>
      <w:r w:rsidR="007A30A1">
        <w:rPr>
          <w:rFonts w:asciiTheme="minorHAnsi" w:hAnsiTheme="minorHAnsi"/>
          <w:szCs w:val="24"/>
        </w:rPr>
        <w:t>9</w:t>
      </w:r>
      <w:r w:rsidR="00334424" w:rsidRPr="00D16B97">
        <w:rPr>
          <w:rFonts w:asciiTheme="minorHAnsi" w:hAnsiTheme="minorHAnsi"/>
          <w:szCs w:val="24"/>
        </w:rPr>
        <w:tab/>
      </w:r>
      <w:r w:rsidR="00334424" w:rsidRPr="00D16B97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334424" w:rsidRPr="00D16B97">
        <w:rPr>
          <w:rFonts w:asciiTheme="minorHAnsi" w:hAnsiTheme="minorHAnsi"/>
          <w:bCs/>
          <w:szCs w:val="24"/>
        </w:rPr>
        <w:t>siwz</w:t>
      </w:r>
      <w:proofErr w:type="spellEnd"/>
    </w:p>
    <w:p w:rsidR="00334424" w:rsidRPr="00D16B97" w:rsidRDefault="00334424" w:rsidP="00334424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334424" w:rsidRPr="00D16B97" w:rsidRDefault="00334424" w:rsidP="0033442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16B97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334424" w:rsidRPr="00D16B97" w:rsidRDefault="00334424" w:rsidP="00334424">
      <w:pPr>
        <w:jc w:val="center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I. Zakres Usługi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  <w:b/>
          <w:u w:val="single"/>
        </w:rPr>
      </w:pPr>
      <w:r w:rsidRPr="00D16B97">
        <w:rPr>
          <w:rFonts w:asciiTheme="minorHAnsi" w:hAnsiTheme="minorHAnsi"/>
        </w:rPr>
        <w:t>Przedmiotem zamówienia jest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r w:rsidRPr="00D16B97">
        <w:rPr>
          <w:rFonts w:asciiTheme="minorHAnsi" w:hAnsiTheme="minorHAnsi"/>
          <w:b w:val="0"/>
          <w:sz w:val="20"/>
        </w:rPr>
        <w:t xml:space="preserve">pełen proces technologiczny obróbki przed sterylizacją i sterylizacja wysokotemperaturowa narzędzi chirurgicznych, sprzętu medycznego: - usługa dezynfekcji, mycia, przeglądu, konserwacji, pakowania i sterylizacji narzędzi chirurgicznych parą wodna pod ciśnieniem w </w:t>
      </w:r>
      <w:proofErr w:type="gramStart"/>
      <w:r w:rsidRPr="00D16B97">
        <w:rPr>
          <w:rFonts w:asciiTheme="minorHAnsi" w:hAnsiTheme="minorHAnsi"/>
          <w:b w:val="0"/>
          <w:sz w:val="20"/>
        </w:rPr>
        <w:t>temperaturach 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proofErr w:type="gramEnd"/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 - usługa dezynfekcji, mycia, przeglądu, pakowania i sterylizacji sprzętu medycznego parą wodną pod ciśnieniem w temperaturach: 134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C, 121</w:t>
      </w:r>
      <w:r w:rsidRPr="00D16B97">
        <w:rPr>
          <w:rFonts w:asciiTheme="minorHAnsi" w:hAnsiTheme="minorHAnsi"/>
          <w:b w:val="0"/>
          <w:sz w:val="20"/>
          <w:vertAlign w:val="superscript"/>
        </w:rPr>
        <w:t>0</w:t>
      </w:r>
      <w:r w:rsidRPr="00D16B97">
        <w:rPr>
          <w:rFonts w:asciiTheme="minorHAnsi" w:hAnsiTheme="minorHAnsi"/>
          <w:b w:val="0"/>
          <w:sz w:val="20"/>
        </w:rPr>
        <w:t>C.</w:t>
      </w:r>
      <w:r w:rsidRPr="00D16B97">
        <w:rPr>
          <w:rFonts w:asciiTheme="minorHAnsi" w:hAnsiTheme="minorHAnsi"/>
          <w:b w:val="0"/>
          <w:bCs/>
          <w:color w:val="000000"/>
          <w:sz w:val="20"/>
        </w:rPr>
        <w:t xml:space="preserve"> </w:t>
      </w:r>
      <w:proofErr w:type="gramStart"/>
      <w:r w:rsidRPr="00D16B97">
        <w:rPr>
          <w:rFonts w:asciiTheme="minorHAnsi" w:hAnsiTheme="minorHAnsi"/>
          <w:b w:val="0"/>
          <w:bCs/>
          <w:color w:val="000000"/>
          <w:sz w:val="20"/>
        </w:rPr>
        <w:t>oraz</w:t>
      </w:r>
      <w:proofErr w:type="gramEnd"/>
      <w:r w:rsidRPr="00D16B97">
        <w:rPr>
          <w:rFonts w:asciiTheme="minorHAnsi" w:hAnsiTheme="minorHAnsi"/>
          <w:b w:val="0"/>
          <w:bCs/>
          <w:color w:val="000000"/>
          <w:sz w:val="20"/>
        </w:rPr>
        <w:t xml:space="preserve"> </w:t>
      </w:r>
      <w:r w:rsidRPr="00D16B97">
        <w:rPr>
          <w:rFonts w:asciiTheme="minorHAnsi" w:eastAsia="Arial" w:hAnsiTheme="minorHAnsi"/>
          <w:b w:val="0"/>
          <w:bCs/>
          <w:color w:val="000000"/>
          <w:sz w:val="20"/>
        </w:rPr>
        <w:t>świadczenie usług w zakresie niskotemperaturowej sterylizacji narzędzi i sprzętu medycznego (tlenkiem etylenu),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proofErr w:type="gramStart"/>
      <w:r w:rsidRPr="00D16B97">
        <w:rPr>
          <w:rFonts w:asciiTheme="minorHAnsi" w:hAnsiTheme="minorHAnsi"/>
          <w:b w:val="0"/>
          <w:sz w:val="20"/>
        </w:rPr>
        <w:t>transport</w:t>
      </w:r>
      <w:proofErr w:type="gramEnd"/>
      <w:r w:rsidRPr="00D16B97">
        <w:rPr>
          <w:rFonts w:asciiTheme="minorHAnsi" w:hAnsiTheme="minorHAnsi"/>
          <w:b w:val="0"/>
          <w:sz w:val="20"/>
        </w:rPr>
        <w:t xml:space="preserve"> od Zamawiającego narzędzi chirurgicznych i sprzętu medycznego po wstępnej obróbce;</w:t>
      </w:r>
    </w:p>
    <w:p w:rsidR="00334424" w:rsidRPr="00D16B97" w:rsidRDefault="00CF09B5" w:rsidP="00057B4F">
      <w:pPr>
        <w:pStyle w:val="Tekstpodstawowy"/>
        <w:numPr>
          <w:ilvl w:val="0"/>
          <w:numId w:val="52"/>
        </w:numPr>
        <w:ind w:left="709"/>
        <w:jc w:val="both"/>
        <w:rPr>
          <w:rFonts w:asciiTheme="minorHAnsi" w:hAnsiTheme="minorHAnsi"/>
          <w:b w:val="0"/>
          <w:sz w:val="20"/>
        </w:rPr>
      </w:pPr>
      <w:proofErr w:type="gramStart"/>
      <w:r w:rsidRPr="00D16B97">
        <w:rPr>
          <w:rFonts w:asciiTheme="minorHAnsi" w:hAnsiTheme="minorHAnsi"/>
          <w:b w:val="0"/>
          <w:sz w:val="20"/>
        </w:rPr>
        <w:t>t</w:t>
      </w:r>
      <w:r w:rsidR="00334424" w:rsidRPr="00D16B97">
        <w:rPr>
          <w:rFonts w:asciiTheme="minorHAnsi" w:hAnsiTheme="minorHAnsi"/>
          <w:b w:val="0"/>
          <w:sz w:val="20"/>
        </w:rPr>
        <w:t>ransport</w:t>
      </w:r>
      <w:proofErr w:type="gramEnd"/>
      <w:r w:rsidR="00334424" w:rsidRPr="00D16B97">
        <w:rPr>
          <w:rFonts w:asciiTheme="minorHAnsi" w:hAnsiTheme="minorHAnsi"/>
          <w:b w:val="0"/>
          <w:sz w:val="20"/>
        </w:rPr>
        <w:t xml:space="preserve"> </w:t>
      </w:r>
      <w:r w:rsidR="007A30A1" w:rsidRPr="00D16B97">
        <w:rPr>
          <w:rFonts w:asciiTheme="minorHAnsi" w:hAnsiTheme="minorHAnsi"/>
          <w:b w:val="0"/>
          <w:sz w:val="20"/>
        </w:rPr>
        <w:t xml:space="preserve">sterylnych pakietów </w:t>
      </w:r>
      <w:r w:rsidR="00334424" w:rsidRPr="00D16B97">
        <w:rPr>
          <w:rFonts w:asciiTheme="minorHAnsi" w:hAnsiTheme="minorHAnsi"/>
          <w:b w:val="0"/>
          <w:sz w:val="20"/>
        </w:rPr>
        <w:t>do Zamawiającego.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przekazywał sprzęt do sterylizacji z częstotliwością 5 razy w tygodniu (od poniedziałku do piątku w godzinach 18.00 – 19.00.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sterylnego materiału odbywać się będzie 6 razy w tygodniu (od poniedziałku do soboty) w godzinach 6.00-7.00.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uzasadnionych przypadkach dotyczących użycia zestawów, których kolejne użycie jest konieczne przed najbliższym transportem lub nie ma zabezpieczenia na dyżur, strony przewidują mo</w:t>
      </w:r>
      <w:r w:rsidR="00CF09B5" w:rsidRPr="00D16B97">
        <w:rPr>
          <w:rFonts w:asciiTheme="minorHAnsi" w:hAnsiTheme="minorHAnsi"/>
        </w:rPr>
        <w:t>żliwość świadczenia usługi na „</w:t>
      </w:r>
      <w:r w:rsidRPr="00D16B97">
        <w:rPr>
          <w:rFonts w:asciiTheme="minorHAnsi" w:hAnsiTheme="minorHAnsi"/>
        </w:rPr>
        <w:t>cito” po wcześniejszym telefonicznym powiadomieniu pracownika Wykonawcy przez pracownika Zamawiającego.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>Jeżeli powiadomienie nastąpiło (od poniedziałku –</w:t>
      </w:r>
      <w:r w:rsidR="00CF09B5" w:rsidRPr="00D16B97">
        <w:rPr>
          <w:rFonts w:asciiTheme="minorHAnsi" w:hAnsiTheme="minorHAnsi"/>
        </w:rPr>
        <w:t xml:space="preserve"> </w:t>
      </w:r>
      <w:r w:rsidRPr="00D16B97">
        <w:rPr>
          <w:rFonts w:asciiTheme="minorHAnsi" w:hAnsiTheme="minorHAnsi"/>
        </w:rPr>
        <w:t xml:space="preserve">piątku) w godz. od 6 00 do 22 00 pracownik Wykonawcy odbierze narzędzia po wstępnej dezynfekcji z Punktu </w:t>
      </w:r>
      <w:r w:rsidR="00CF09B5" w:rsidRPr="00D16B97">
        <w:rPr>
          <w:rFonts w:asciiTheme="minorHAnsi" w:hAnsiTheme="minorHAnsi"/>
        </w:rPr>
        <w:t>przyjmowania narzędzi brudnych</w:t>
      </w:r>
      <w:r w:rsidRPr="00D16B97">
        <w:rPr>
          <w:rFonts w:asciiTheme="minorHAnsi" w:hAnsiTheme="minorHAnsi"/>
        </w:rPr>
        <w:t xml:space="preserve"> w ciągu 1 godziny i po obróbce technologicznej dostarczy do punktu dystrybucji</w:t>
      </w:r>
      <w:r w:rsidR="00BA229B" w:rsidRPr="00D16B97">
        <w:rPr>
          <w:rFonts w:asciiTheme="minorHAnsi" w:hAnsiTheme="minorHAnsi"/>
        </w:rPr>
        <w:t xml:space="preserve"> narzędzi czystych</w:t>
      </w:r>
      <w:r w:rsidRPr="00D16B97">
        <w:rPr>
          <w:rFonts w:asciiTheme="minorHAnsi" w:hAnsiTheme="minorHAnsi"/>
        </w:rPr>
        <w:t xml:space="preserve"> w czasie do 4,5 g</w:t>
      </w:r>
      <w:r w:rsidR="00BA229B" w:rsidRPr="00D16B97">
        <w:rPr>
          <w:rFonts w:asciiTheme="minorHAnsi" w:hAnsiTheme="minorHAnsi"/>
        </w:rPr>
        <w:t>odziny od momentu ich odebrania.</w:t>
      </w:r>
    </w:p>
    <w:p w:rsidR="00BA229B" w:rsidRPr="00D16B97" w:rsidRDefault="00BA229B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Jeżeli zgłoszenie nastąpiło w godz. od 22 00 do 6 00 przedstawiciel Wykonawcy odbierze narzędzia po wstępnej dezynfekcji z bloku operacyjnego w ciągu 2 godzin i po obróbce technologicznej dostarczy bezpośrednio na blok operacyjny w czasie do 4,5 godziny od momentu ich odebrania.</w:t>
      </w:r>
    </w:p>
    <w:p w:rsidR="00BA229B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będzie zapewnić dodatkowy transport, zarówno do odbioru jak i dostawy gotowych zestawów.</w:t>
      </w:r>
    </w:p>
    <w:p w:rsidR="00334424" w:rsidRPr="00D16B97" w:rsidRDefault="00334424" w:rsidP="00057B4F">
      <w:pPr>
        <w:pStyle w:val="Akapitzlist"/>
        <w:numPr>
          <w:ilvl w:val="0"/>
          <w:numId w:val="51"/>
        </w:numPr>
        <w:ind w:left="426"/>
        <w:jc w:val="both"/>
        <w:rPr>
          <w:rFonts w:asciiTheme="minorHAnsi" w:hAnsiTheme="minorHAnsi"/>
        </w:rPr>
      </w:pPr>
      <w:r w:rsidRPr="00D16B97">
        <w:rPr>
          <w:rFonts w:asciiTheme="minorHAnsi" w:hAnsiTheme="minorHAnsi"/>
        </w:rPr>
        <w:t>Odbiór narzędzi i materiałów do sterylizacji oraz ich dostawa po sterylizacji odbywać się będzie w miejscu wyznaczonym przez Zamawiającego w jego siedzibie.</w:t>
      </w:r>
    </w:p>
    <w:p w:rsidR="00334424" w:rsidRPr="00D16B97" w:rsidRDefault="00334424" w:rsidP="00334424">
      <w:pPr>
        <w:tabs>
          <w:tab w:val="left" w:pos="360"/>
        </w:tabs>
        <w:jc w:val="both"/>
        <w:rPr>
          <w:rFonts w:asciiTheme="minorHAnsi" w:hAnsiTheme="minorHAnsi"/>
          <w:b/>
          <w:u w:val="single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 xml:space="preserve">II. Wymagania </w:t>
      </w:r>
      <w:proofErr w:type="spellStart"/>
      <w:r w:rsidRPr="00D16B97">
        <w:rPr>
          <w:rFonts w:asciiTheme="minorHAnsi" w:hAnsiTheme="minorHAnsi"/>
          <w:b/>
        </w:rPr>
        <w:t>techniczno</w:t>
      </w:r>
      <w:proofErr w:type="spellEnd"/>
      <w:r w:rsidRPr="00D16B97">
        <w:rPr>
          <w:rFonts w:asciiTheme="minorHAnsi" w:hAnsiTheme="minorHAnsi"/>
          <w:b/>
        </w:rPr>
        <w:t xml:space="preserve"> – użytkowe i warunki realizacji zamówienia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Stosowana technologia jest zgodna z Rozporządzeniem Ministra Zdrowia i Opieki Społecznej z dnia 26 czerwca 2012 roku, w sprawie szczegółowych wymagań, jakim pow</w:t>
      </w:r>
      <w:r w:rsidR="007268F8" w:rsidRPr="00D16B97">
        <w:rPr>
          <w:rFonts w:asciiTheme="minorHAnsi" w:hAnsiTheme="minorHAnsi"/>
        </w:rPr>
        <w:t>inny odpowiadać pomieszczenia i </w:t>
      </w:r>
      <w:r w:rsidRPr="00D16B97">
        <w:rPr>
          <w:rFonts w:asciiTheme="minorHAnsi" w:hAnsiTheme="minorHAnsi"/>
        </w:rPr>
        <w:t>urządzenia podmiotu wykonującego działalność leczniczą.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posiada decyzję Państwowego Powiatowego Inspektora Sanitarnego zezwalającą na świadczenie usług sterylizacyjnych podmiotom zewnętrznym.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Wykonawca pozostaje pod </w:t>
      </w:r>
      <w:proofErr w:type="gramStart"/>
      <w:r w:rsidRPr="00D16B97">
        <w:rPr>
          <w:rFonts w:asciiTheme="minorHAnsi" w:hAnsiTheme="minorHAnsi"/>
        </w:rPr>
        <w:t>nadzorem  Państwowego</w:t>
      </w:r>
      <w:proofErr w:type="gramEnd"/>
      <w:r w:rsidRPr="00D16B97">
        <w:rPr>
          <w:rFonts w:asciiTheme="minorHAnsi" w:hAnsiTheme="minorHAnsi"/>
        </w:rPr>
        <w:t xml:space="preserve"> Inspektora Sanitarnego na świadczenie usługi transportu materiału objętego usługą.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Posiada system </w:t>
      </w:r>
      <w:proofErr w:type="gramStart"/>
      <w:r w:rsidRPr="00D16B97">
        <w:rPr>
          <w:rFonts w:asciiTheme="minorHAnsi" w:hAnsiTheme="minorHAnsi"/>
        </w:rPr>
        <w:t>zarządzania jakością</w:t>
      </w:r>
      <w:proofErr w:type="gramEnd"/>
      <w:r w:rsidRPr="00D16B97">
        <w:rPr>
          <w:rFonts w:asciiTheme="minorHAnsi" w:hAnsiTheme="minorHAnsi"/>
        </w:rPr>
        <w:t xml:space="preserve"> ISO 9001</w:t>
      </w:r>
      <w:r w:rsidR="00334424" w:rsidRPr="00D16B97">
        <w:rPr>
          <w:rFonts w:asciiTheme="minorHAnsi" w:hAnsiTheme="minorHAnsi"/>
        </w:rPr>
        <w:t>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Dokumentacja przeprowadzanych procesów sterylizacji tworzona jest automatycznie w postaci wykresów graficznych i wydruków alfanumerycznych przez dwa niezależne od siebie źródła.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Proces sterylizacji jest walidowany zgodnie z aktualnie obowiązującymi normami.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Urządzenia: myjnie dezynfektory, sterylizatory są wytwarzane zgodnie z: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Dyrektywą Rady Unii Europejskiej 93/42/EEC dotyczącą wyposażenia medycznego </w:t>
      </w:r>
    </w:p>
    <w:p w:rsidR="00334424" w:rsidRPr="00D16B97" w:rsidRDefault="00334424" w:rsidP="00057B4F">
      <w:pPr>
        <w:widowControl/>
        <w:numPr>
          <w:ilvl w:val="0"/>
          <w:numId w:val="47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Normą Europejską EN</w:t>
      </w:r>
      <w:proofErr w:type="gramStart"/>
      <w:r w:rsidRPr="00D16B97">
        <w:rPr>
          <w:rFonts w:asciiTheme="minorHAnsi" w:hAnsiTheme="minorHAnsi"/>
        </w:rPr>
        <w:t xml:space="preserve"> 292:1991 “Pojęcia</w:t>
      </w:r>
      <w:proofErr w:type="gramEnd"/>
      <w:r w:rsidRPr="00D16B97">
        <w:rPr>
          <w:rFonts w:asciiTheme="minorHAnsi" w:hAnsiTheme="minorHAnsi"/>
        </w:rPr>
        <w:t xml:space="preserve"> podstawowe – ogólne zasady projektowania“ odwołującą się do Dyrektywy o maszynach </w:t>
      </w:r>
      <w:r w:rsidR="007268F8" w:rsidRPr="00D16B97">
        <w:rPr>
          <w:rFonts w:asciiTheme="minorHAnsi" w:hAnsiTheme="minorHAnsi"/>
        </w:rPr>
        <w:t>12100-1.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Sterylizatory odpowiadają wymaganiom normy PN EN 285 +A1: 2009 sterylizacja - sterylizatory na parę wodną - duże sterylizatory.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Wszystkie urządzenia posiadają znak CE.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Mycie i dezynfekcja odbywa się w automatycznych przelotowych urządze</w:t>
      </w:r>
      <w:r w:rsidR="007268F8" w:rsidRPr="00D16B97">
        <w:rPr>
          <w:rFonts w:asciiTheme="minorHAnsi" w:hAnsiTheme="minorHAnsi"/>
        </w:rPr>
        <w:t>niach z zachowaniem zgodności z </w:t>
      </w:r>
      <w:r w:rsidRPr="00D16B97">
        <w:rPr>
          <w:rFonts w:asciiTheme="minorHAnsi" w:hAnsiTheme="minorHAnsi"/>
        </w:rPr>
        <w:t>normą BGA (A + B) i przebiegiem procesu udokumentowanym wydrukiem.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zapewnia odpowiednie opakowania do transportu materiału sterylnego i skażonego w ilości ustalonej przez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lastRenderedPageBreak/>
        <w:t>Opakowania do transportu pakietów z materiałem sterylnym zapewniają warunki właściwe dla transportowanego materiału.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Sterylne pakiety oznakowane będą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Data sterylizacji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8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Pakiety ze sprzętem poddanym dezynfekcji będą oznakowane etykietą zawierającą następujące informacje: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Data dezynfekcji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Termin ważności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produktu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Nazwa klienta </w:t>
      </w:r>
    </w:p>
    <w:p w:rsidR="00334424" w:rsidRPr="00D16B97" w:rsidRDefault="00334424" w:rsidP="00057B4F">
      <w:pPr>
        <w:widowControl/>
        <w:numPr>
          <w:ilvl w:val="0"/>
          <w:numId w:val="49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Numer identyfikacyjny produktu zapewniający jednoznaczną identyfikację.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Zestawy będą kompletowane zgodnie z wytycznymi Zamawiającego.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Do pakietowania będą używane opakowania sterylizacyjne spełniające następujące wymagania: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opakowanie</w:t>
      </w:r>
      <w:proofErr w:type="gramEnd"/>
      <w:r w:rsidRPr="00D16B97">
        <w:rPr>
          <w:rFonts w:asciiTheme="minorHAnsi" w:hAnsiTheme="minorHAnsi"/>
        </w:rPr>
        <w:t xml:space="preserve"> foliowo – papierowe: widoczna zawartość, napisy poza obszarem wypełnienia, napisy w języku polskim, zgodne z PN EN 868-5; PN EN 867 (wskaźniki sterylizacji na opakowaniu);</w:t>
      </w:r>
    </w:p>
    <w:p w:rsidR="00334424" w:rsidRPr="00D16B97" w:rsidRDefault="00334424" w:rsidP="00057B4F">
      <w:pPr>
        <w:widowControl/>
        <w:numPr>
          <w:ilvl w:val="0"/>
          <w:numId w:val="50"/>
        </w:numPr>
        <w:suppressAutoHyphens w:val="0"/>
        <w:overflowPunct/>
        <w:ind w:left="993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papier sterylizacyjny (krepowy) tzw. dwa kolory: opakowanie zewnętrzne - kolor biały, opakowanie wewnętrzne – kolor zielony, zgodne z PN-EN</w:t>
      </w:r>
      <w:proofErr w:type="gramStart"/>
      <w:r w:rsidRPr="00D16B97">
        <w:rPr>
          <w:rFonts w:asciiTheme="minorHAnsi" w:hAnsiTheme="minorHAnsi"/>
        </w:rPr>
        <w:t xml:space="preserve"> 868-2:2009 Materiały</w:t>
      </w:r>
      <w:proofErr w:type="gramEnd"/>
      <w:r w:rsidRPr="00D16B97">
        <w:rPr>
          <w:rFonts w:asciiTheme="minorHAnsi" w:hAnsiTheme="minorHAnsi"/>
        </w:rPr>
        <w:t xml:space="preserve"> opakowaniowe dla finalnie sterylizowanych wyrobów medycznych – Część 2: Materiały opakowaniowe do sterylizacji - Wymagania i metody badań.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Usługa realizowana będzie terminowo.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Pełna dokumentacja zdawczo – odbiorcza oraz pełna dokumentacja procesowa uzyskiwana automatycznie b</w:t>
      </w:r>
      <w:r w:rsidR="002A5AD6">
        <w:rPr>
          <w:rFonts w:asciiTheme="minorHAnsi" w:hAnsiTheme="minorHAnsi"/>
        </w:rPr>
        <w:t>ędzie udostępniona Zamawiającemu</w:t>
      </w:r>
      <w:r w:rsidRPr="00D16B97">
        <w:rPr>
          <w:rFonts w:asciiTheme="minorHAnsi" w:hAnsiTheme="minorHAnsi"/>
        </w:rPr>
        <w:t xml:space="preserve"> na każde żądanie.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cywilną za bezpieczeństwo epidemiologiczne świadczonej usługi.</w:t>
      </w:r>
    </w:p>
    <w:p w:rsidR="00334424" w:rsidRPr="00D16B97" w:rsidRDefault="007268F8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Narzędzia, sprzęt medyczny</w:t>
      </w:r>
      <w:r w:rsidR="00334424" w:rsidRPr="00D16B97">
        <w:rPr>
          <w:rFonts w:asciiTheme="minorHAnsi" w:hAnsiTheme="minorHAnsi"/>
        </w:rPr>
        <w:t xml:space="preserve"> w czasie transportu powinien być opakowany w sposób zabezpieczający go przed uszkodzeniem i spełniać wymagania dla materiału skażonego i sterylnego. Wykonawca ponosi ewentualne konsekwencje z tytułu nienależytego transportu lub powstałych strat ilościowych wykrytych przez Zamawiającego na poziomie otwierania sterylnych pakietów, </w:t>
      </w:r>
      <w:proofErr w:type="gramStart"/>
      <w:r w:rsidR="00334424" w:rsidRPr="00D16B97">
        <w:rPr>
          <w:rFonts w:asciiTheme="minorHAnsi" w:hAnsiTheme="minorHAnsi"/>
        </w:rPr>
        <w:t>nie wykrytych</w:t>
      </w:r>
      <w:proofErr w:type="gramEnd"/>
      <w:r w:rsidR="00334424" w:rsidRPr="00D16B97">
        <w:rPr>
          <w:rFonts w:asciiTheme="minorHAnsi" w:hAnsiTheme="minorHAnsi"/>
        </w:rPr>
        <w:t xml:space="preserve"> i nie zgłoszonych przez Wykonawcę.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będzie przekazy</w:t>
      </w:r>
      <w:r w:rsidR="007268F8" w:rsidRPr="00D16B97">
        <w:rPr>
          <w:rFonts w:asciiTheme="minorHAnsi" w:hAnsiTheme="minorHAnsi"/>
        </w:rPr>
        <w:t xml:space="preserve">wał narzędzia, sprzęt medyczny </w:t>
      </w:r>
      <w:r w:rsidRPr="00D16B97">
        <w:rPr>
          <w:rFonts w:asciiTheme="minorHAnsi" w:hAnsiTheme="minorHAnsi"/>
        </w:rPr>
        <w:t>do sterylizacji i dezynfekcji w ilościach określonych każdorazowo w protokole.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Zamawiający jest zobowiązany określić punkt wydawania i przyjęć narzędzi, sprzętu medycznego znajdujący się w siedzibie Zamawiającego oraz wyznaczyć osobę do kontaktów z Wykonawcą.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Koszty transportu wraz z kontenerami i wózkami transportowymi są zawarte w cenie usługi.</w:t>
      </w:r>
    </w:p>
    <w:p w:rsidR="00334424" w:rsidRPr="00D16B97" w:rsidRDefault="006820EF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Na czas trwania umowy Wykonawca w uzgodnieniu z Zamawiającym, dostarczy Zamawiającemu niezbędną do zabezpieczenia warunków transportu materiału skażonego i sterylnego przekazywanych do sterylizacji, ilość kuwet transportowych. Kuwety transportowe pozostają własnością Wykonawcy. Zamawiający zobowiązuje się zwrócić kuwety transportowe znajdujące się aktualnie na terenie szpitala, najpóźniej następnego dnia po rozwiązaniu umowy.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dostarczy Zamawiającemu niezbędne informacje, instrukcje dotyczące sposobu obróbki technologicznej przekazywanego sprzętu.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Ze względów epidemiologicznych szczegółowe sprawdzenie pod względem ilościowym i jakościowym przekazanych narzędzi,</w:t>
      </w:r>
      <w:r w:rsidR="006820EF" w:rsidRPr="00D16B97">
        <w:rPr>
          <w:rFonts w:asciiTheme="minorHAnsi" w:hAnsiTheme="minorHAnsi"/>
        </w:rPr>
        <w:t xml:space="preserve"> sprzętu medycznego</w:t>
      </w:r>
      <w:r w:rsidRPr="00D16B97">
        <w:rPr>
          <w:rFonts w:asciiTheme="minorHAnsi" w:hAnsiTheme="minorHAnsi"/>
        </w:rPr>
        <w:t xml:space="preserve"> odbywać się będzie w punkcie przyjmowania u Wykonawcy. W przypadku wykrycia niezgodności Wyk</w:t>
      </w:r>
      <w:r w:rsidR="006820EF" w:rsidRPr="00D16B97">
        <w:rPr>
          <w:rFonts w:asciiTheme="minorHAnsi" w:hAnsiTheme="minorHAnsi"/>
        </w:rPr>
        <w:t>onawca powiadomi Zamawiającego</w:t>
      </w:r>
      <w:r w:rsidRPr="00D16B97">
        <w:rPr>
          <w:rFonts w:asciiTheme="minorHAnsi" w:hAnsiTheme="minorHAnsi"/>
        </w:rPr>
        <w:t xml:space="preserve"> telefonicznie oraz pisemnie sporządzając protokół niezgodności.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Zwrot wysterylizowanego sprzętu medycznego będzie potwierdzany dokumentem, potwierdzającym prawidłowość wykonania usługi, podpisanym przez przedstawicieli obu stron.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ponosi odpowiedzialność za przekazane narzędzia, sprzęt medyczny, oraz kuwety transportowe od przejęcia ich od Zamawiającego do momentu przekazania wysterylizowanych pakietów w kuwetach transportowych do Zamawiającego. Wykonawca przyjmuje odpowiedzialność za cały proces technologiczny w wyniku, którego powstaje materiał sterylny.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Wykonawca gwarantuje określony na opakowaniu okres sterylności sprzętu medycznego wyłącznie pod warunkiem przestrzegania przez Zamawiającego właściwych warunków przechowywania sterylnego materiału, sprzętu medycznego (pomieszczenia suche z dala od promieni słonecznych, optymalna </w:t>
      </w:r>
      <w:r w:rsidRPr="00D16B97">
        <w:rPr>
          <w:rFonts w:asciiTheme="minorHAnsi" w:hAnsiTheme="minorHAnsi"/>
        </w:rPr>
        <w:lastRenderedPageBreak/>
        <w:t xml:space="preserve">temperatura powietrza 18-22°C, optymalna wilgotność powietrza 40-55 %, materiał </w:t>
      </w:r>
      <w:proofErr w:type="gramStart"/>
      <w:r w:rsidRPr="00D16B97">
        <w:rPr>
          <w:rFonts w:asciiTheme="minorHAnsi" w:hAnsiTheme="minorHAnsi"/>
        </w:rPr>
        <w:t>nie narażony</w:t>
      </w:r>
      <w:proofErr w:type="gramEnd"/>
      <w:r w:rsidRPr="00D16B97">
        <w:rPr>
          <w:rFonts w:asciiTheme="minorHAnsi" w:hAnsiTheme="minorHAnsi"/>
        </w:rPr>
        <w:t xml:space="preserve"> na przesuwanie, zbędne przenoszenie, uszkodzenia mechaniczne).</w:t>
      </w:r>
    </w:p>
    <w:p w:rsidR="00334424" w:rsidRPr="00D16B97" w:rsidRDefault="00334424" w:rsidP="00057B4F">
      <w:pPr>
        <w:widowControl/>
        <w:numPr>
          <w:ilvl w:val="0"/>
          <w:numId w:val="46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ramach usługi prowadzona jest pełna dokumentacja zdawczo – odbiorcza, oraz pełna dokumentacja procesowa, uzyskiwana automatycznie bez udziału personelu z dwóch niezależnych źródeł. Kopia dokumentacji może być udostępniana Zamawiającemu na każde jego żądanie.</w:t>
      </w:r>
    </w:p>
    <w:p w:rsidR="00334424" w:rsidRPr="00D16B97" w:rsidRDefault="00334424" w:rsidP="00334424">
      <w:pPr>
        <w:widowControl/>
        <w:suppressAutoHyphens w:val="0"/>
        <w:overflowPunct/>
        <w:jc w:val="both"/>
        <w:textAlignment w:val="auto"/>
        <w:rPr>
          <w:rFonts w:asciiTheme="minorHAnsi" w:hAnsiTheme="minorHAnsi"/>
        </w:rPr>
      </w:pPr>
    </w:p>
    <w:p w:rsidR="00334424" w:rsidRPr="00D16B97" w:rsidRDefault="00334424" w:rsidP="00334424">
      <w:pPr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III. Reklamacja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 przypadku reklamacji jakościowej lub ilościowej przekazanego materiału sterylnego Zamawiający jest zobowiązany zgłosić Wykonawcy reklamację w formie pisemnej w dniu stwierdzenia wad lub najpóźniej w dniu następnym. 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Zgłoszenie musi zawierać: datę otwarcia zestawu/ narzędzia, dwie małe etykiety z kodem jednostki, opis wady – przyczyny reklamacji, podpis osoby stwierdzającej wadę. Do zgłoszenia musi być załączony przedmiot reklamacji lub dokumentacja fotograficzna dotycząca </w:t>
      </w:r>
      <w:proofErr w:type="gramStart"/>
      <w:r w:rsidRPr="00D16B97">
        <w:rPr>
          <w:rFonts w:asciiTheme="minorHAnsi" w:hAnsiTheme="minorHAnsi"/>
        </w:rPr>
        <w:t>reklamacji (jeżeli</w:t>
      </w:r>
      <w:proofErr w:type="gramEnd"/>
      <w:r w:rsidRPr="00D16B97">
        <w:rPr>
          <w:rFonts w:asciiTheme="minorHAnsi" w:hAnsiTheme="minorHAnsi"/>
        </w:rPr>
        <w:t xml:space="preserve"> reklamacja dotyczy opakowania, należy je dołączyć do zgłoszenia).</w:t>
      </w:r>
    </w:p>
    <w:p w:rsidR="00334424" w:rsidRPr="00D16B97" w:rsidRDefault="00334424" w:rsidP="00057B4F">
      <w:pPr>
        <w:widowControl/>
        <w:numPr>
          <w:ilvl w:val="0"/>
          <w:numId w:val="44"/>
        </w:numPr>
        <w:suppressAutoHyphens w:val="0"/>
        <w:overflowPunct/>
        <w:ind w:left="426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Wykonawca zobowiązany jest rozpatrzyć reklamację i przekazać odpowiedź na piśmie Zamawiającemu: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w</w:t>
      </w:r>
      <w:proofErr w:type="gramEnd"/>
      <w:r w:rsidRPr="00D16B97">
        <w:rPr>
          <w:rFonts w:asciiTheme="minorHAnsi" w:hAnsiTheme="minorHAnsi"/>
        </w:rPr>
        <w:t xml:space="preserve"> przypadku uznania reklamacji, Wykonawca jest zobowiązany dostarczyć materiał wolny od wad,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proofErr w:type="gramStart"/>
      <w:r w:rsidRPr="00D16B97">
        <w:rPr>
          <w:rFonts w:asciiTheme="minorHAnsi" w:hAnsiTheme="minorHAnsi"/>
        </w:rPr>
        <w:t>w</w:t>
      </w:r>
      <w:proofErr w:type="gramEnd"/>
      <w:r w:rsidRPr="00D16B97">
        <w:rPr>
          <w:rFonts w:asciiTheme="minorHAnsi" w:hAnsiTheme="minorHAnsi"/>
        </w:rPr>
        <w:t xml:space="preserve"> przypadku wad, których usunięcie może być wykonane w siedzibie Wykonawcy, Wykonawca jest zobowiązany usunąć wady w ciągu 24 godz. od zgłoszenia.</w:t>
      </w:r>
    </w:p>
    <w:p w:rsidR="00334424" w:rsidRPr="00D16B97" w:rsidRDefault="00334424" w:rsidP="00057B4F">
      <w:pPr>
        <w:widowControl/>
        <w:numPr>
          <w:ilvl w:val="1"/>
          <w:numId w:val="45"/>
        </w:numPr>
        <w:suppressAutoHyphens w:val="0"/>
        <w:overflowPunct/>
        <w:ind w:left="709"/>
        <w:jc w:val="both"/>
        <w:textAlignment w:val="auto"/>
        <w:rPr>
          <w:rFonts w:asciiTheme="minorHAnsi" w:hAnsiTheme="minorHAnsi"/>
        </w:rPr>
      </w:pPr>
      <w:r w:rsidRPr="00D16B97">
        <w:rPr>
          <w:rFonts w:asciiTheme="minorHAnsi" w:hAnsiTheme="minorHAnsi"/>
        </w:rPr>
        <w:t xml:space="preserve">W przypadku wad, których usunięcie wymaga udziału stron </w:t>
      </w:r>
      <w:proofErr w:type="gramStart"/>
      <w:r w:rsidRPr="00D16B97">
        <w:rPr>
          <w:rFonts w:asciiTheme="minorHAnsi" w:hAnsiTheme="minorHAnsi"/>
        </w:rPr>
        <w:t>nie związanych</w:t>
      </w:r>
      <w:proofErr w:type="gramEnd"/>
      <w:r w:rsidRPr="00D16B97">
        <w:rPr>
          <w:rFonts w:asciiTheme="minorHAnsi" w:hAnsiTheme="minorHAnsi"/>
        </w:rPr>
        <w:t xml:space="preserve"> niniejszą umową Wykonawca jest zobowiązany powiadomić Zamawiającego w ciągu 3 dni roboczych od daty zgłoszenia reklamacji o przewidywanym terminie usunięcia wad.</w:t>
      </w:r>
    </w:p>
    <w:p w:rsidR="00334424" w:rsidRPr="00D16B97" w:rsidRDefault="00334424" w:rsidP="00057B4F">
      <w:pPr>
        <w:numPr>
          <w:ilvl w:val="0"/>
          <w:numId w:val="44"/>
        </w:numPr>
        <w:ind w:left="426"/>
        <w:rPr>
          <w:rFonts w:asciiTheme="minorHAnsi" w:hAnsiTheme="minorHAnsi"/>
        </w:rPr>
      </w:pPr>
      <w:r w:rsidRPr="00D16B97">
        <w:rPr>
          <w:rFonts w:asciiTheme="minorHAnsi" w:hAnsiTheme="minorHAnsi"/>
        </w:rPr>
        <w:t>W przypadku uznania reklamacji Wykonawca ponosi wszelkie koszty zwią</w:t>
      </w:r>
      <w:r w:rsidR="002A5AD6">
        <w:rPr>
          <w:rFonts w:asciiTheme="minorHAnsi" w:hAnsiTheme="minorHAnsi"/>
        </w:rPr>
        <w:t>zane z usunięciem zgłoszonych w </w:t>
      </w:r>
      <w:r w:rsidRPr="00D16B97">
        <w:rPr>
          <w:rFonts w:asciiTheme="minorHAnsi" w:hAnsiTheme="minorHAnsi"/>
        </w:rPr>
        <w:t>reklamacji wad.</w:t>
      </w:r>
    </w:p>
    <w:p w:rsidR="00334424" w:rsidRDefault="00334424" w:rsidP="00334424">
      <w:pPr>
        <w:widowControl/>
        <w:suppressAutoHyphens w:val="0"/>
        <w:overflowPunct/>
        <w:jc w:val="both"/>
        <w:textAlignment w:val="auto"/>
      </w:pPr>
    </w:p>
    <w:p w:rsidR="00334424" w:rsidRDefault="00334424" w:rsidP="00334424">
      <w:pPr>
        <w:widowControl/>
        <w:suppressAutoHyphens w:val="0"/>
        <w:overflowPunct/>
        <w:jc w:val="both"/>
        <w:textAlignment w:val="auto"/>
        <w:sectPr w:rsidR="00334424" w:rsidSect="00334424">
          <w:headerReference w:type="default" r:id="rId13"/>
          <w:footerReference w:type="default" r:id="rId14"/>
          <w:footnotePr>
            <w:pos w:val="beneathText"/>
          </w:footnotePr>
          <w:pgSz w:w="11905" w:h="16837" w:code="9"/>
          <w:pgMar w:top="1418" w:right="1418" w:bottom="1418" w:left="1418" w:header="709" w:footer="708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96112B">
        <w:rPr>
          <w:rFonts w:asciiTheme="minorHAnsi" w:hAnsiTheme="minorHAnsi"/>
          <w:szCs w:val="24"/>
        </w:rPr>
        <w:t xml:space="preserve">. </w:t>
      </w:r>
      <w:proofErr w:type="gramStart"/>
      <w:r w:rsidR="0096112B">
        <w:rPr>
          <w:rFonts w:asciiTheme="minorHAnsi" w:hAnsiTheme="minorHAnsi"/>
          <w:szCs w:val="24"/>
        </w:rPr>
        <w:t>postępowania</w:t>
      </w:r>
      <w:proofErr w:type="gramEnd"/>
      <w:r w:rsidR="0096112B">
        <w:rPr>
          <w:rFonts w:asciiTheme="minorHAnsi" w:hAnsiTheme="minorHAnsi"/>
          <w:szCs w:val="24"/>
        </w:rPr>
        <w:t xml:space="preserve"> 09</w:t>
      </w:r>
      <w:r w:rsidR="002A5AD6">
        <w:rPr>
          <w:rFonts w:asciiTheme="minorHAnsi" w:hAnsiTheme="minorHAnsi"/>
          <w:szCs w:val="24"/>
        </w:rPr>
        <w:t>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334424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01516D" w:rsidRDefault="000D5F17" w:rsidP="000D5F17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1516D">
        <w:rPr>
          <w:rFonts w:asciiTheme="minorHAnsi" w:hAnsiTheme="minorHAnsi" w:cstheme="minorHAnsi"/>
          <w:sz w:val="22"/>
          <w:szCs w:val="22"/>
        </w:rPr>
        <w:t>Na</w:t>
      </w:r>
      <w:r w:rsidR="00AC092E" w:rsidRPr="0001516D">
        <w:rPr>
          <w:rFonts w:asciiTheme="minorHAnsi" w:hAnsiTheme="minorHAnsi" w:cstheme="minorHAnsi"/>
          <w:sz w:val="22"/>
          <w:szCs w:val="22"/>
        </w:rPr>
        <w:t>w</w:t>
      </w:r>
      <w:r w:rsidR="002A5AD6" w:rsidRPr="0001516D">
        <w:rPr>
          <w:rFonts w:asciiTheme="minorHAnsi" w:hAnsiTheme="minorHAnsi" w:cstheme="minorHAnsi"/>
          <w:sz w:val="22"/>
          <w:szCs w:val="22"/>
        </w:rPr>
        <w:t>iązując do ogłoszonego w dniu 17</w:t>
      </w:r>
      <w:r w:rsidRPr="0001516D">
        <w:rPr>
          <w:rFonts w:asciiTheme="minorHAnsi" w:hAnsiTheme="minorHAnsi" w:cstheme="minorHAnsi"/>
          <w:sz w:val="22"/>
          <w:szCs w:val="22"/>
        </w:rPr>
        <w:t xml:space="preserve"> </w:t>
      </w:r>
      <w:r w:rsidR="001869A8" w:rsidRPr="0001516D">
        <w:rPr>
          <w:rFonts w:asciiTheme="minorHAnsi" w:hAnsiTheme="minorHAnsi" w:cstheme="minorHAnsi"/>
          <w:sz w:val="22"/>
          <w:szCs w:val="22"/>
        </w:rPr>
        <w:t>września</w:t>
      </w:r>
      <w:r w:rsidRPr="0001516D">
        <w:rPr>
          <w:rFonts w:asciiTheme="minorHAnsi" w:hAnsiTheme="minorHAnsi" w:cstheme="minorHAnsi"/>
          <w:sz w:val="22"/>
          <w:szCs w:val="22"/>
        </w:rPr>
        <w:t xml:space="preserve"> 201</w:t>
      </w:r>
      <w:r w:rsidR="009D6F9B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 xml:space="preserve"> r. w Biuletynie Zamów</w:t>
      </w:r>
      <w:r w:rsidR="00B06E8C" w:rsidRPr="0001516D">
        <w:rPr>
          <w:rFonts w:asciiTheme="minorHAnsi" w:hAnsiTheme="minorHAnsi" w:cstheme="minorHAnsi"/>
          <w:sz w:val="22"/>
          <w:szCs w:val="22"/>
        </w:rPr>
        <w:t xml:space="preserve">ień Publicznych pod </w:t>
      </w:r>
      <w:r w:rsidR="00334424" w:rsidRPr="0001516D">
        <w:rPr>
          <w:rFonts w:asciiTheme="minorHAnsi" w:hAnsiTheme="minorHAnsi" w:cstheme="minorHAnsi"/>
          <w:sz w:val="22"/>
          <w:szCs w:val="22"/>
        </w:rPr>
        <w:t xml:space="preserve">nr </w:t>
      </w:r>
      <w:r w:rsidR="0001516D" w:rsidRPr="0001516D">
        <w:rPr>
          <w:rFonts w:asciiTheme="minorHAnsi" w:hAnsiTheme="minorHAnsi" w:cstheme="minorHAnsi"/>
          <w:sz w:val="22"/>
          <w:szCs w:val="22"/>
        </w:rPr>
        <w:t>598757</w:t>
      </w:r>
      <w:r w:rsidR="000B7BDD" w:rsidRPr="0001516D">
        <w:rPr>
          <w:rFonts w:asciiTheme="minorHAnsi" w:hAnsiTheme="minorHAnsi" w:cstheme="minorHAnsi"/>
          <w:sz w:val="22"/>
          <w:szCs w:val="22"/>
        </w:rPr>
        <w:t>-N-</w:t>
      </w:r>
      <w:r w:rsidRPr="0001516D">
        <w:rPr>
          <w:rFonts w:asciiTheme="minorHAnsi" w:hAnsiTheme="minorHAnsi" w:cstheme="minorHAnsi"/>
          <w:sz w:val="22"/>
          <w:szCs w:val="22"/>
        </w:rPr>
        <w:t>201</w:t>
      </w:r>
      <w:r w:rsidR="002A5AD6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01516D">
        <w:rPr>
          <w:rFonts w:asciiTheme="minorHAnsi" w:hAnsiTheme="minorHAnsi" w:cstheme="minorHAnsi"/>
          <w:color w:val="0000FF"/>
          <w:sz w:val="22"/>
          <w:szCs w:val="22"/>
        </w:rPr>
        <w:t>www.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szpital-msw</w:t>
      </w:r>
      <w:proofErr w:type="gramEnd"/>
      <w:r w:rsidRPr="0001516D">
        <w:rPr>
          <w:rFonts w:asciiTheme="minorHAnsi" w:hAnsiTheme="minorHAnsi" w:cstheme="minorHAnsi"/>
          <w:color w:val="0000FF"/>
          <w:sz w:val="22"/>
          <w:szCs w:val="22"/>
        </w:rPr>
        <w:t>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bydgoszcz</w:t>
      </w:r>
      <w:proofErr w:type="gramEnd"/>
      <w:r w:rsidRPr="0001516D">
        <w:rPr>
          <w:rFonts w:asciiTheme="minorHAnsi" w:hAnsiTheme="minorHAnsi" w:cstheme="minorHAnsi"/>
          <w:color w:val="0000FF"/>
          <w:sz w:val="22"/>
          <w:szCs w:val="22"/>
        </w:rPr>
        <w:t>.</w:t>
      </w:r>
      <w:proofErr w:type="gramStart"/>
      <w:r w:rsidRPr="0001516D">
        <w:rPr>
          <w:rFonts w:asciiTheme="minorHAnsi" w:hAnsiTheme="minorHAnsi" w:cstheme="minorHAnsi"/>
          <w:color w:val="0000FF"/>
          <w:sz w:val="22"/>
          <w:szCs w:val="22"/>
        </w:rPr>
        <w:t>pl</w:t>
      </w:r>
      <w:proofErr w:type="gramEnd"/>
      <w:r w:rsidRPr="0001516D">
        <w:rPr>
          <w:rFonts w:asciiTheme="minorHAnsi" w:hAnsiTheme="minorHAnsi" w:cstheme="minorHAnsi"/>
          <w:sz w:val="22"/>
          <w:szCs w:val="22"/>
        </w:rPr>
        <w:t xml:space="preserve"> na </w:t>
      </w:r>
      <w:r w:rsidRPr="0001516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D16B97" w:rsidRPr="000151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D16B97" w:rsidRPr="0001516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świadczenie usług w zakresie niskotemperaturowej sterylizacji narzędzi i sprzętu medycznego (tlenkiem etylenu</w:t>
      </w:r>
      <w:proofErr w:type="gramStart"/>
      <w:r w:rsidR="00D16B97" w:rsidRPr="0001516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)</w:t>
      </w:r>
      <w:r w:rsidRPr="0001516D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1516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279E5" w:rsidRPr="0001516D">
        <w:rPr>
          <w:rFonts w:asciiTheme="minorHAnsi" w:hAnsiTheme="minorHAnsi" w:cstheme="minorHAnsi"/>
          <w:sz w:val="22"/>
          <w:szCs w:val="22"/>
        </w:rPr>
        <w:t>– nr</w:t>
      </w:r>
      <w:proofErr w:type="gramEnd"/>
      <w:r w:rsidR="00C279E5" w:rsidRPr="0001516D">
        <w:rPr>
          <w:rFonts w:asciiTheme="minorHAnsi" w:hAnsiTheme="minorHAnsi" w:cstheme="minorHAnsi"/>
          <w:sz w:val="22"/>
          <w:szCs w:val="22"/>
        </w:rPr>
        <w:t xml:space="preserve"> postępowania 0</w:t>
      </w:r>
      <w:r w:rsidR="0096112B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>/201</w:t>
      </w:r>
      <w:r w:rsidR="002A5AD6" w:rsidRPr="0001516D">
        <w:rPr>
          <w:rFonts w:asciiTheme="minorHAnsi" w:hAnsiTheme="minorHAnsi" w:cstheme="minorHAnsi"/>
          <w:sz w:val="22"/>
          <w:szCs w:val="22"/>
        </w:rPr>
        <w:t>9</w:t>
      </w:r>
      <w:r w:rsidRPr="0001516D">
        <w:rPr>
          <w:rFonts w:asciiTheme="minorHAnsi" w:hAnsiTheme="minorHAnsi" w:cs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869A8">
        <w:rPr>
          <w:rFonts w:asciiTheme="minorHAnsi" w:hAnsiTheme="minorHAnsi"/>
          <w:sz w:val="22"/>
          <w:szCs w:val="22"/>
        </w:rPr>
        <w:t>niżej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4758D6" w:rsidRDefault="004758D6" w:rsidP="004758D6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</w:t>
      </w:r>
      <w:proofErr w:type="gramStart"/>
      <w:r>
        <w:rPr>
          <w:rFonts w:asciiTheme="minorHAnsi" w:hAnsiTheme="minorHAnsi" w:cs="Times New Roman"/>
        </w:rPr>
        <w:t>zarządzania jakością</w:t>
      </w:r>
      <w:proofErr w:type="gramEnd"/>
      <w:r>
        <w:rPr>
          <w:rFonts w:asciiTheme="minorHAnsi" w:hAnsiTheme="minorHAnsi" w:cs="Times New Roman"/>
        </w:rPr>
        <w:t xml:space="preserve"> </w:t>
      </w:r>
      <w:r w:rsidRPr="00D07359">
        <w:rPr>
          <w:rFonts w:asciiTheme="minorHAnsi" w:hAnsiTheme="minorHAnsi" w:cs="Times New Roman"/>
          <w:b/>
        </w:rPr>
        <w:t>ISO 13485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(Tak/Nie).</w:t>
      </w:r>
    </w:p>
    <w:p w:rsidR="004758D6" w:rsidRDefault="004758D6" w:rsidP="004758D6">
      <w:pPr>
        <w:pStyle w:val="Akapitzlist"/>
        <w:rPr>
          <w:rFonts w:asciiTheme="minorHAnsi" w:hAnsiTheme="minorHAnsi"/>
          <w:b/>
        </w:rPr>
      </w:pP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system </w:t>
      </w:r>
      <w:proofErr w:type="gramStart"/>
      <w:r>
        <w:rPr>
          <w:rFonts w:asciiTheme="minorHAnsi" w:hAnsiTheme="minorHAnsi" w:cs="Times New Roman"/>
        </w:rPr>
        <w:t>zarządzania jakością</w:t>
      </w:r>
      <w:proofErr w:type="gramEnd"/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b/>
        </w:rPr>
        <w:t>ISO 14001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>
        <w:rPr>
          <w:rFonts w:asciiTheme="minorHAnsi" w:hAnsiTheme="minorHAnsi" w:cs="Times New Roman"/>
          <w:b/>
        </w:rPr>
        <w:t xml:space="preserve"> (Tak/Nie).</w:t>
      </w:r>
    </w:p>
    <w:p w:rsidR="004758D6" w:rsidRPr="00B15EEA" w:rsidRDefault="004758D6" w:rsidP="004758D6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4758D6" w:rsidRDefault="004758D6" w:rsidP="004758D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15</w:t>
      </w:r>
      <w:r w:rsidRPr="00F25F06">
        <w:rPr>
          <w:rFonts w:asciiTheme="minorHAnsi" w:hAnsiTheme="minorHAnsi"/>
          <w:sz w:val="24"/>
          <w:szCs w:val="24"/>
        </w:rPr>
        <w:t xml:space="preserve"> pkt.</w:t>
      </w:r>
    </w:p>
    <w:p w:rsidR="004758D6" w:rsidRPr="00F25F06" w:rsidRDefault="004758D6" w:rsidP="004758D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>
        <w:rPr>
          <w:rFonts w:asciiTheme="minorHAnsi" w:hAnsiTheme="minorHAnsi"/>
          <w:color w:val="000000"/>
          <w:sz w:val="24"/>
          <w:szCs w:val="24"/>
        </w:rPr>
        <w:t>wdrożonej normy ISO 14001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lastRenderedPageBreak/>
        <w:t xml:space="preserve">Termin płatności ……………….. </w:t>
      </w:r>
      <w:proofErr w:type="gramStart"/>
      <w:r w:rsidRPr="001869A8">
        <w:rPr>
          <w:rFonts w:asciiTheme="minorHAnsi" w:hAnsiTheme="minorHAnsi"/>
          <w:sz w:val="22"/>
          <w:szCs w:val="22"/>
        </w:rPr>
        <w:t>licząc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869A8" w:rsidRDefault="000D5F17" w:rsidP="000D5F17">
      <w:p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 Oświadczamy, że: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2.1.</w:t>
      </w:r>
      <w:proofErr w:type="gramStart"/>
      <w:r w:rsidRPr="001869A8">
        <w:rPr>
          <w:rFonts w:asciiTheme="minorHAnsi" w:hAnsiTheme="minorHAnsi"/>
          <w:sz w:val="22"/>
          <w:szCs w:val="22"/>
        </w:rPr>
        <w:t>zapoznaliśmy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się z warunkami przeprowadzanego postępowania i nie wnosimy do nich zastrzeżeń oraz posiadamy wszystkie niezbędne informacje do przygotowania oferty.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2.3.</w:t>
      </w:r>
      <w:proofErr w:type="gramStart"/>
      <w:r w:rsidRPr="001869A8">
        <w:rPr>
          <w:rFonts w:asciiTheme="minorHAnsi" w:hAnsiTheme="minorHAnsi"/>
          <w:sz w:val="22"/>
          <w:szCs w:val="22"/>
        </w:rPr>
        <w:t>uważamy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się za związanych niniejszą ofertą przez okres 30 dni od upływu terminu składania ofert.</w:t>
      </w:r>
    </w:p>
    <w:p w:rsidR="00AD7F30" w:rsidRPr="00DE1C75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2.4.</w:t>
      </w:r>
      <w:proofErr w:type="gramStart"/>
      <w:r w:rsidRPr="001869A8">
        <w:rPr>
          <w:rFonts w:asciiTheme="minorHAnsi" w:hAnsiTheme="minorHAnsi"/>
          <w:sz w:val="22"/>
          <w:szCs w:val="22"/>
        </w:rPr>
        <w:t>akceptujemy</w:t>
      </w:r>
      <w:proofErr w:type="gramEnd"/>
      <w:r w:rsidRPr="001869A8">
        <w:rPr>
          <w:rFonts w:asciiTheme="minorHAnsi" w:hAnsiTheme="minorHAnsi"/>
          <w:sz w:val="22"/>
          <w:szCs w:val="22"/>
        </w:rPr>
        <w:t xml:space="preserve"> treść głównych postanowień umowy i nie wnosimy do niej uwag i zastrzeżeń, </w:t>
      </w:r>
      <w:r w:rsidRPr="00DE1C75">
        <w:rPr>
          <w:rFonts w:asciiTheme="minorHAnsi" w:hAnsiTheme="minorHAnsi"/>
          <w:sz w:val="22"/>
          <w:szCs w:val="22"/>
        </w:rPr>
        <w:t>a w przypadku wyboru naszej oferty zobowiązujemy się do jej zawarcia w terminach przewidzianych w specyfikacji istotnych warunków zamówienia.</w:t>
      </w:r>
    </w:p>
    <w:p w:rsidR="00DE1C75" w:rsidRPr="00DE1C75" w:rsidRDefault="00DE1C75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2.5. </w:t>
      </w:r>
      <w:proofErr w:type="gramStart"/>
      <w:r w:rsidRPr="00DE1C75">
        <w:rPr>
          <w:rFonts w:ascii="Calibri" w:hAnsi="Calibri" w:cs="Calibri"/>
          <w:color w:val="000000"/>
          <w:sz w:val="22"/>
          <w:szCs w:val="22"/>
        </w:rPr>
        <w:t>wypełniliśmy</w:t>
      </w:r>
      <w:proofErr w:type="gramEnd"/>
      <w:r w:rsidRPr="00DE1C75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Pr="00DE1C7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DE1C75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E1C75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E1C75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DE1C75">
        <w:rPr>
          <w:rFonts w:ascii="Calibri" w:hAnsi="Calibri" w:cs="Calibri"/>
          <w:sz w:val="22"/>
          <w:szCs w:val="22"/>
        </w:rPr>
        <w:t>.*</w:t>
      </w:r>
    </w:p>
    <w:p w:rsidR="005F6FD8" w:rsidRPr="001869A8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</w:t>
      </w:r>
      <w:r w:rsidR="00DE1C75">
        <w:rPr>
          <w:rFonts w:asciiTheme="minorHAnsi" w:hAnsiTheme="minorHAnsi"/>
          <w:sz w:val="22"/>
          <w:szCs w:val="22"/>
        </w:rPr>
        <w:t>6</w:t>
      </w:r>
      <w:r w:rsidR="005F6FD8" w:rsidRPr="001869A8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</w:t>
      </w:r>
      <w:proofErr w:type="gramStart"/>
      <w:r w:rsidR="000D5F17" w:rsidRPr="001869A8">
        <w:rPr>
          <w:rFonts w:asciiTheme="minorHAnsi" w:hAnsiTheme="minorHAnsi"/>
          <w:sz w:val="22"/>
          <w:szCs w:val="22"/>
        </w:rPr>
        <w:t>stron</w:t>
      </w:r>
      <w:proofErr w:type="gramEnd"/>
      <w:r w:rsidR="000D5F17" w:rsidRPr="001869A8">
        <w:rPr>
          <w:rFonts w:asciiTheme="minorHAnsi" w:hAnsiTheme="minorHAnsi"/>
          <w:sz w:val="22"/>
          <w:szCs w:val="22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headerReference w:type="default" r:id="rId15"/>
          <w:footerReference w:type="default" r:id="rId16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820EF" w:rsidRPr="00450288" w:rsidRDefault="006820EF" w:rsidP="006820EF">
      <w:pPr>
        <w:pStyle w:val="Nagwek2"/>
        <w:tabs>
          <w:tab w:val="clear" w:pos="2520"/>
          <w:tab w:val="right" w:pos="9072"/>
          <w:tab w:val="right" w:pos="13984"/>
        </w:tabs>
        <w:rPr>
          <w:rFonts w:ascii="Times New Roman" w:hAnsi="Times New Roman"/>
          <w:bCs/>
          <w:iCs/>
          <w:szCs w:val="24"/>
        </w:rPr>
      </w:pPr>
      <w:proofErr w:type="spellStart"/>
      <w:r w:rsidRPr="006B0F74">
        <w:rPr>
          <w:rFonts w:ascii="Arial" w:hAnsi="Arial" w:cs="Arial"/>
          <w:sz w:val="22"/>
          <w:szCs w:val="22"/>
        </w:rPr>
        <w:lastRenderedPageBreak/>
        <w:t>Ozn</w:t>
      </w:r>
      <w:proofErr w:type="spellEnd"/>
      <w:r w:rsidRPr="006B0F7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B0F74">
        <w:rPr>
          <w:rFonts w:ascii="Arial" w:hAnsi="Arial" w:cs="Arial"/>
          <w:sz w:val="22"/>
          <w:szCs w:val="22"/>
        </w:rPr>
        <w:t>postępowania</w:t>
      </w:r>
      <w:proofErr w:type="gramEnd"/>
      <w:r w:rsidRPr="006B0F74">
        <w:rPr>
          <w:rFonts w:ascii="Arial" w:hAnsi="Arial" w:cs="Arial"/>
          <w:sz w:val="22"/>
          <w:szCs w:val="22"/>
        </w:rPr>
        <w:t xml:space="preserve"> </w:t>
      </w:r>
      <w:r w:rsidR="004758D6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/201</w:t>
      </w:r>
      <w:r w:rsidR="00DE1C7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3</w:t>
      </w:r>
      <w:r w:rsidRPr="00450288">
        <w:rPr>
          <w:rFonts w:ascii="Times New Roman" w:hAnsi="Times New Roman"/>
          <w:bCs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Cs w:val="24"/>
        </w:rPr>
        <w:t>siwz</w:t>
      </w:r>
      <w:proofErr w:type="spellEnd"/>
    </w:p>
    <w:p w:rsidR="006820EF" w:rsidRDefault="006820EF" w:rsidP="006820EF">
      <w:pPr>
        <w:pStyle w:val="Nagwek3"/>
        <w:rPr>
          <w:rFonts w:ascii="Arial" w:hAnsi="Arial" w:cs="Arial"/>
          <w:szCs w:val="24"/>
        </w:rPr>
      </w:pPr>
    </w:p>
    <w:p w:rsidR="006820EF" w:rsidRPr="00850EFF" w:rsidRDefault="006820EF" w:rsidP="006820EF">
      <w:pPr>
        <w:pStyle w:val="Nagwek3"/>
        <w:rPr>
          <w:rFonts w:ascii="Arial" w:hAnsi="Arial" w:cs="Arial"/>
          <w:sz w:val="20"/>
          <w:szCs w:val="24"/>
        </w:rPr>
      </w:pPr>
      <w:r w:rsidRPr="00850EFF">
        <w:rPr>
          <w:rFonts w:ascii="Arial" w:hAnsi="Arial" w:cs="Arial"/>
          <w:sz w:val="20"/>
          <w:szCs w:val="24"/>
        </w:rPr>
        <w:t>FORMULARZ CENOWY</w:t>
      </w:r>
    </w:p>
    <w:p w:rsidR="006820EF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6820EF" w:rsidRPr="004F2C41" w:rsidRDefault="006820EF" w:rsidP="006820EF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– Sterylizacja Wysokotemperaturowa</w:t>
      </w:r>
    </w:p>
    <w:p w:rsidR="006820EF" w:rsidRDefault="006820EF" w:rsidP="006820E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9811" w:type="dxa"/>
        <w:tblInd w:w="-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87"/>
        <w:gridCol w:w="2187"/>
        <w:gridCol w:w="795"/>
        <w:gridCol w:w="795"/>
        <w:gridCol w:w="1605"/>
        <w:gridCol w:w="1591"/>
      </w:tblGrid>
      <w:tr w:rsidR="006820EF" w:rsidRPr="00850EFF" w:rsidTr="00850EFF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L.</w:t>
            </w:r>
            <w:proofErr w:type="gramStart"/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proofErr w:type="gramEnd"/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J. 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850EFF" w:rsidTr="00850EFF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3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6820EF" w:rsidRPr="00850EFF" w:rsidTr="00850EFF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850EFF" w:rsidRDefault="006820EF" w:rsidP="00517A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0E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850EFF" w:rsidTr="00850EFF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850EFF" w:rsidRDefault="00DC63B1" w:rsidP="00DC6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0EFF">
              <w:rPr>
                <w:rFonts w:asciiTheme="minorHAnsi" w:hAnsiTheme="minorHAnsi" w:cstheme="minorHAnsi"/>
                <w:b/>
              </w:rPr>
              <w:t>Sterylizacja pakietów narzędzi do 4 sztuk w opakowaniu.</w:t>
            </w: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Szerokość rękawa [cm]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Długość rękawa [cm]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2 880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1 560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3 360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4 920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4 080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1 920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7 800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1 080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3 600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720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850EFF" w:rsidP="00DC63B1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0EFF">
              <w:rPr>
                <w:rFonts w:asciiTheme="minorHAnsi" w:hAnsiTheme="minorHAnsi" w:cstheme="minorHAnsi"/>
                <w:b/>
              </w:rPr>
              <w:t>Sterylizacja zestawów narzędziowych.</w:t>
            </w:r>
          </w:p>
        </w:tc>
      </w:tr>
      <w:tr w:rsidR="00DC63B1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B1" w:rsidRPr="00850EFF" w:rsidRDefault="00DC63B1" w:rsidP="00DC63B1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EFF">
              <w:rPr>
                <w:rFonts w:asciiTheme="minorHAnsi" w:hAnsiTheme="minorHAnsi" w:cstheme="minorHAnsi"/>
                <w:sz w:val="20"/>
                <w:szCs w:val="20"/>
              </w:rPr>
              <w:t>Liczba narzędzi w zestawie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&lt;10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&lt;30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2 400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&lt;50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960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&lt;70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&lt;90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EFF" w:rsidRPr="00850EFF" w:rsidTr="00850EFF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r w:rsidRPr="00850EFF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850EFF">
              <w:rPr>
                <w:rFonts w:asciiTheme="minorHAnsi" w:hAnsiTheme="minorHAnsi" w:cstheme="minorHAnsi"/>
                <w:color w:val="000000"/>
              </w:rPr>
              <w:t>narzędzi</w:t>
            </w:r>
            <w:proofErr w:type="spellEnd"/>
            <w:proofErr w:type="gramEnd"/>
            <w:r w:rsidRPr="00850EFF">
              <w:rPr>
                <w:rFonts w:asciiTheme="minorHAnsi" w:hAnsiTheme="minorHAnsi" w:cstheme="minorHAnsi"/>
                <w:color w:val="000000"/>
              </w:rPr>
              <w:t xml:space="preserve"> &gt;91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50EFF">
              <w:rPr>
                <w:rFonts w:asciiTheme="minorHAnsi" w:hAnsiTheme="minorHAnsi" w:cstheme="minorHAnsi"/>
              </w:rPr>
              <w:t>szt</w:t>
            </w:r>
            <w:proofErr w:type="gramEnd"/>
            <w:r w:rsidRPr="00850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EF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EFF" w:rsidRPr="00850EFF" w:rsidRDefault="00850EFF" w:rsidP="00850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3B1" w:rsidRPr="00850EFF" w:rsidTr="00850EFF">
        <w:trPr>
          <w:trHeight w:val="396"/>
        </w:trPr>
        <w:tc>
          <w:tcPr>
            <w:tcW w:w="8220" w:type="dxa"/>
            <w:gridSpan w:val="6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DC63B1" w:rsidRPr="00850EFF" w:rsidRDefault="00DC63B1" w:rsidP="00DC63B1">
            <w:pPr>
              <w:ind w:right="290"/>
              <w:jc w:val="right"/>
              <w:rPr>
                <w:rFonts w:asciiTheme="minorHAnsi" w:hAnsiTheme="minorHAnsi" w:cstheme="minorHAnsi"/>
                <w:b/>
              </w:rPr>
            </w:pPr>
            <w:r w:rsidRPr="00850EFF">
              <w:rPr>
                <w:rFonts w:asciiTheme="minorHAnsi" w:hAnsiTheme="minorHAnsi" w:cstheme="minorHAnsi"/>
                <w:b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63B1" w:rsidRPr="00850EFF" w:rsidRDefault="00DC63B1" w:rsidP="00DC6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1C75" w:rsidRDefault="00DE1C75" w:rsidP="006820EF"/>
    <w:p w:rsidR="00850EFF" w:rsidRDefault="00850EFF" w:rsidP="006820EF"/>
    <w:p w:rsidR="006820EF" w:rsidRPr="00EF0C34" w:rsidRDefault="006820EF" w:rsidP="006820E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6820EF" w:rsidRPr="00EF0C34" w:rsidRDefault="006820EF" w:rsidP="006820E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</w:t>
      </w:r>
      <w:proofErr w:type="gramStart"/>
      <w:r w:rsidRPr="00EF0C34">
        <w:rPr>
          <w:bCs/>
          <w:i/>
          <w:iCs/>
          <w:sz w:val="18"/>
          <w:szCs w:val="18"/>
        </w:rPr>
        <w:t>)</w:t>
      </w:r>
      <w:r w:rsidRPr="00EF0C34">
        <w:rPr>
          <w:i/>
          <w:iCs/>
          <w:sz w:val="18"/>
          <w:szCs w:val="18"/>
        </w:rPr>
        <w:t>osoby</w:t>
      </w:r>
      <w:proofErr w:type="gramEnd"/>
      <w:r w:rsidRPr="00EF0C34">
        <w:rPr>
          <w:i/>
          <w:iCs/>
          <w:sz w:val="18"/>
          <w:szCs w:val="18"/>
        </w:rPr>
        <w:t>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6820EF" w:rsidRPr="002D5FC0" w:rsidRDefault="006820EF" w:rsidP="006820EF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6820EF" w:rsidRDefault="006820EF" w:rsidP="006820EF">
      <w:pPr>
        <w:sectPr w:rsidR="006820EF" w:rsidSect="00850EFF">
          <w:footnotePr>
            <w:pos w:val="beneathText"/>
          </w:footnotePr>
          <w:pgSz w:w="11905" w:h="16837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820EF" w:rsidRPr="00CD555D" w:rsidRDefault="006820EF" w:rsidP="006820EF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CD555D">
        <w:rPr>
          <w:rFonts w:asciiTheme="minorHAnsi" w:hAnsiTheme="minorHAnsi" w:cs="Arial"/>
          <w:b/>
        </w:rPr>
        <w:lastRenderedPageBreak/>
        <w:t>Pakiet nr 2 – Sterylizacja niskotemperaturowa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98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881"/>
        <w:gridCol w:w="1605"/>
        <w:gridCol w:w="1591"/>
      </w:tblGrid>
      <w:tr w:rsidR="006820EF" w:rsidRPr="00CD555D" w:rsidTr="00517AC5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L.</w:t>
            </w:r>
            <w:proofErr w:type="gramStart"/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p</w:t>
            </w:r>
            <w:proofErr w:type="gramEnd"/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J. 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Ilość pakietów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6820EF" w:rsidRPr="00CD555D" w:rsidTr="00517AC5">
        <w:trPr>
          <w:trHeight w:val="21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6820EF" w:rsidRPr="00CD555D" w:rsidTr="00517AC5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D55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 = 4 x 5</w:t>
            </w:r>
          </w:p>
        </w:tc>
      </w:tr>
      <w:tr w:rsidR="006820EF" w:rsidRPr="00CD555D" w:rsidTr="00517AC5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  <w:r w:rsidRPr="00CD555D">
              <w:rPr>
                <w:rFonts w:asciiTheme="minorHAnsi" w:hAnsiTheme="minorHAnsi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pStyle w:val="Bezodstpw"/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CD555D">
              <w:rPr>
                <w:rFonts w:asciiTheme="minorHAnsi" w:hAnsiTheme="minorHAnsi" w:cs="Times New Roman"/>
                <w:sz w:val="20"/>
                <w:szCs w:val="20"/>
              </w:rPr>
              <w:t>Sterylizacja niskotemperaturowa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D555D">
              <w:rPr>
                <w:rFonts w:asciiTheme="minorHAnsi" w:hAnsiTheme="minorHAnsi"/>
              </w:rPr>
              <w:t>szt</w:t>
            </w:r>
            <w:proofErr w:type="gramEnd"/>
            <w:r w:rsidRPr="00CD555D">
              <w:rPr>
                <w:rFonts w:asciiTheme="minorHAnsi" w:hAnsiTheme="minorHAnsi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DE1C75" w:rsidP="00517AC5">
            <w:pPr>
              <w:pStyle w:val="NormalnyWeb"/>
              <w:spacing w:before="0" w:beforeAutospacing="0" w:after="0" w:line="195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/>
              </w:rPr>
            </w:pPr>
          </w:p>
        </w:tc>
      </w:tr>
      <w:tr w:rsidR="006820EF" w:rsidRPr="00CD555D" w:rsidTr="00517AC5">
        <w:trPr>
          <w:trHeight w:val="396"/>
        </w:trPr>
        <w:tc>
          <w:tcPr>
            <w:tcW w:w="8306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517AC5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55D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0EF" w:rsidRPr="00CD555D" w:rsidRDefault="006820EF" w:rsidP="00517A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rPr>
          <w:rFonts w:asciiTheme="minorHAnsi" w:hAnsiTheme="minorHAnsi"/>
        </w:rPr>
      </w:pPr>
    </w:p>
    <w:p w:rsidR="006820EF" w:rsidRPr="00CD555D" w:rsidRDefault="006820EF" w:rsidP="006820EF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D555D">
        <w:rPr>
          <w:rFonts w:asciiTheme="minorHAnsi" w:hAnsiTheme="minorHAnsi"/>
          <w:sz w:val="24"/>
          <w:szCs w:val="24"/>
        </w:rPr>
        <w:t>Data …………………..</w:t>
      </w:r>
      <w:r w:rsidRPr="00CD555D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6820EF" w:rsidRPr="00CD555D" w:rsidRDefault="006820EF" w:rsidP="006820EF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</w:r>
      <w:r w:rsidRPr="00CD555D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D555D">
        <w:rPr>
          <w:rFonts w:asciiTheme="minorHAnsi" w:hAnsiTheme="minorHAnsi"/>
          <w:bCs/>
          <w:i/>
          <w:iCs/>
          <w:sz w:val="18"/>
          <w:szCs w:val="18"/>
        </w:rPr>
        <w:t>podpis(y</w:t>
      </w:r>
      <w:proofErr w:type="gramStart"/>
      <w:r w:rsidRPr="00CD555D">
        <w:rPr>
          <w:rFonts w:asciiTheme="minorHAnsi" w:hAnsiTheme="minorHAnsi"/>
          <w:bCs/>
          <w:i/>
          <w:iCs/>
          <w:sz w:val="18"/>
          <w:szCs w:val="18"/>
        </w:rPr>
        <w:t>)</w:t>
      </w:r>
      <w:r w:rsidRPr="00CD555D">
        <w:rPr>
          <w:rFonts w:asciiTheme="minorHAnsi" w:hAnsiTheme="minorHAnsi"/>
          <w:i/>
          <w:iCs/>
          <w:sz w:val="18"/>
          <w:szCs w:val="18"/>
        </w:rPr>
        <w:t>osoby</w:t>
      </w:r>
      <w:proofErr w:type="gramEnd"/>
      <w:r w:rsidRPr="00CD555D">
        <w:rPr>
          <w:rFonts w:asciiTheme="minorHAnsi" w:hAnsiTheme="minorHAnsi"/>
          <w:i/>
          <w:iCs/>
          <w:sz w:val="18"/>
          <w:szCs w:val="18"/>
        </w:rPr>
        <w:t>(osób) uprawnionej(</w:t>
      </w:r>
      <w:proofErr w:type="spellStart"/>
      <w:r w:rsidRPr="00CD555D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D555D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6820EF" w:rsidRPr="00CD555D" w:rsidRDefault="006820EF" w:rsidP="006820E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CD555D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CD555D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6820EF" w:rsidRDefault="006820EF" w:rsidP="006820EF"/>
    <w:p w:rsidR="006820EF" w:rsidRDefault="006820EF" w:rsidP="006820EF"/>
    <w:p w:rsidR="006820EF" w:rsidRDefault="006820EF" w:rsidP="006820EF">
      <w:pPr>
        <w:rPr>
          <w:iCs/>
          <w:sz w:val="18"/>
          <w:szCs w:val="18"/>
        </w:rPr>
      </w:pPr>
    </w:p>
    <w:p w:rsidR="006820EF" w:rsidRDefault="006820EF" w:rsidP="006820EF">
      <w:pPr>
        <w:pStyle w:val="Nagwek2"/>
        <w:tabs>
          <w:tab w:val="right" w:pos="9071"/>
        </w:tabs>
        <w:rPr>
          <w:rFonts w:ascii="Arial" w:hAnsi="Arial" w:cs="Arial"/>
          <w:sz w:val="22"/>
          <w:szCs w:val="22"/>
        </w:rPr>
        <w:sectPr w:rsidR="006820EF" w:rsidSect="00517AC5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CD555D"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>/201</w:t>
      </w:r>
      <w:r w:rsidR="00DE1C75"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96112B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CD555D" w:rsidRDefault="00B15EEA" w:rsidP="00B15EEA">
      <w:pPr>
        <w:jc w:val="both"/>
        <w:rPr>
          <w:rFonts w:asciiTheme="minorHAnsi" w:hAnsiTheme="minorHAnsi" w:cs="Arial"/>
        </w:rPr>
      </w:pPr>
    </w:p>
    <w:p w:rsidR="00B15EEA" w:rsidRPr="00CD555D" w:rsidRDefault="00B15EEA" w:rsidP="00B15EEA">
      <w:pPr>
        <w:jc w:val="both"/>
        <w:rPr>
          <w:rFonts w:asciiTheme="minorHAnsi" w:hAnsiTheme="minorHAnsi"/>
        </w:rPr>
      </w:pPr>
      <w:r w:rsidRPr="00CD555D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CD555D">
        <w:rPr>
          <w:rFonts w:asciiTheme="minorHAnsi" w:hAnsiTheme="minorHAnsi"/>
        </w:rPr>
        <w:t>pn</w:t>
      </w:r>
      <w:proofErr w:type="spellEnd"/>
      <w:r w:rsidR="00B06E8C" w:rsidRPr="00CD555D">
        <w:rPr>
          <w:rFonts w:asciiTheme="minorHAnsi" w:eastAsia="Calibri" w:hAnsiTheme="minorHAnsi"/>
          <w:b/>
          <w:lang w:eastAsia="pl-PL"/>
        </w:rPr>
        <w:t xml:space="preserve"> </w:t>
      </w:r>
      <w:r w:rsidR="00CD555D" w:rsidRPr="00CD555D">
        <w:rPr>
          <w:rFonts w:asciiTheme="minorHAnsi" w:hAnsiTheme="minorHAnsi" w:cs="Tahoma"/>
          <w:b/>
          <w:bCs/>
          <w:color w:val="000000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CD555D">
        <w:rPr>
          <w:rFonts w:asciiTheme="minorHAnsi" w:eastAsia="Arial" w:hAnsiTheme="minorHAnsi" w:cs="Arial"/>
          <w:b/>
          <w:bCs/>
          <w:color w:val="000000"/>
        </w:rPr>
        <w:t>świadczenie usług w zakresie niskotemperaturowej sterylizacji narzędzi i sprzętu medycznego (tlenkiem etylenu)</w:t>
      </w:r>
      <w:r w:rsidRPr="00CD555D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lastRenderedPageBreak/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CD555D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>/201</w:t>
      </w:r>
      <w:r w:rsidR="009D6F9B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</w:p>
    <w:p w:rsidR="00DE1C75" w:rsidRPr="006938B2" w:rsidRDefault="00DE1C75" w:rsidP="00DE1C7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</w:p>
    <w:p w:rsidR="00DE1C75" w:rsidRPr="006938B2" w:rsidRDefault="00DE1C75" w:rsidP="00DE1C7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DE1C75" w:rsidRPr="006938B2" w:rsidRDefault="00DE1C75" w:rsidP="00DE1C7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DE1C75" w:rsidRPr="006938B2" w:rsidRDefault="00DE1C75" w:rsidP="00DE1C7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C75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E1C75" w:rsidRPr="00526E53" w:rsidRDefault="00DE1C75" w:rsidP="00DE1C75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DE1C75" w:rsidRPr="00EF2BE2" w:rsidRDefault="00DE1C75" w:rsidP="00DE1C75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DE1C75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E1C75" w:rsidRPr="006938B2" w:rsidRDefault="00DE1C75" w:rsidP="00DE1C7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1169DF">
        <w:rPr>
          <w:rFonts w:asciiTheme="minorHAnsi" w:hAnsiTheme="minorHAnsi"/>
          <w:szCs w:val="24"/>
        </w:rPr>
        <w:t>0</w:t>
      </w:r>
      <w:r w:rsidR="00CD555D">
        <w:rPr>
          <w:rFonts w:asciiTheme="minorHAnsi" w:hAnsiTheme="minorHAnsi"/>
          <w:szCs w:val="24"/>
        </w:rPr>
        <w:t>9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DE1C75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CD555D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zawarta w </w:t>
      </w:r>
      <w:proofErr w:type="gramStart"/>
      <w:r w:rsidRPr="00DB1364">
        <w:rPr>
          <w:rFonts w:asciiTheme="minorHAnsi" w:hAnsiTheme="minorHAnsi"/>
          <w:sz w:val="22"/>
          <w:szCs w:val="22"/>
        </w:rPr>
        <w:t>dniu           201</w:t>
      </w:r>
      <w:r w:rsidR="00DE1C75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proofErr w:type="gramEnd"/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wpisanym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zwanym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reprezentowanym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 xml:space="preserve">1. </w:t>
      </w:r>
      <w:proofErr w:type="gramStart"/>
      <w:r w:rsidRPr="00DB1364">
        <w:rPr>
          <w:rFonts w:asciiTheme="minorHAnsi" w:hAnsiTheme="minorHAnsi"/>
          <w:b/>
          <w:sz w:val="22"/>
          <w:szCs w:val="22"/>
        </w:rPr>
        <w:t>Dyrektora  – Marka</w:t>
      </w:r>
      <w:proofErr w:type="gramEnd"/>
      <w:r w:rsidRPr="00DB1364">
        <w:rPr>
          <w:rFonts w:asciiTheme="minorHAnsi" w:hAnsiTheme="minorHAnsi"/>
          <w:b/>
          <w:sz w:val="22"/>
          <w:szCs w:val="22"/>
        </w:rPr>
        <w:t xml:space="preserve">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proofErr w:type="gramStart"/>
      <w:r w:rsidRPr="00DB1364">
        <w:rPr>
          <w:rFonts w:asciiTheme="minorHAnsi" w:hAnsiTheme="minorHAnsi"/>
          <w:sz w:val="22"/>
          <w:szCs w:val="22"/>
        </w:rPr>
        <w:t>a</w:t>
      </w:r>
      <w:proofErr w:type="gramEnd"/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</w:t>
      </w:r>
      <w:proofErr w:type="gramStart"/>
      <w:r w:rsidRPr="00DB1364">
        <w:rPr>
          <w:rFonts w:asciiTheme="minorHAnsi" w:hAnsiTheme="minorHAnsi"/>
          <w:sz w:val="22"/>
          <w:szCs w:val="22"/>
        </w:rPr>
        <w:t xml:space="preserve">w  …….. (  -  ), 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przy </w:t>
      </w:r>
      <w:proofErr w:type="gramStart"/>
      <w:r w:rsidRPr="00DB1364">
        <w:rPr>
          <w:rFonts w:asciiTheme="minorHAnsi" w:hAnsiTheme="minorHAnsi"/>
          <w:sz w:val="22"/>
          <w:szCs w:val="22"/>
        </w:rPr>
        <w:t xml:space="preserve">ul. …. , 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wpisaną do rejestru przedsiębiorców w Sądzie Rejonowym w  …., …….Wydział Gospodarczy Krajowego Rejestru Sądowego, pod numerem </w:t>
      </w:r>
      <w:proofErr w:type="gramStart"/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>………………………zwaną</w:t>
      </w:r>
      <w:proofErr w:type="gramEnd"/>
      <w:r w:rsidRPr="00DB1364">
        <w:rPr>
          <w:rFonts w:asciiTheme="minorHAnsi" w:hAnsiTheme="minorHAnsi"/>
          <w:sz w:val="22"/>
          <w:szCs w:val="22"/>
        </w:rPr>
        <w:t xml:space="preserve">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9D6F9B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</w:t>
      </w:r>
      <w:r w:rsidRPr="001869A8">
        <w:rPr>
          <w:rFonts w:asciiTheme="minorHAnsi" w:hAnsiTheme="minorHAnsi"/>
          <w:sz w:val="22"/>
          <w:szCs w:val="22"/>
        </w:rPr>
        <w:t xml:space="preserve">wyniku rozstrzygnięcia postępowania przetargowego </w:t>
      </w:r>
      <w:proofErr w:type="gramStart"/>
      <w:r w:rsidRPr="001869A8">
        <w:rPr>
          <w:rFonts w:asciiTheme="minorHAnsi" w:hAnsiTheme="minorHAnsi"/>
          <w:sz w:val="22"/>
          <w:szCs w:val="22"/>
        </w:rPr>
        <w:t xml:space="preserve">na </w:t>
      </w:r>
      <w:r w:rsidRPr="001869A8">
        <w:rPr>
          <w:rFonts w:asciiTheme="minorHAnsi" w:hAnsiTheme="minorHAnsi"/>
          <w:iCs/>
          <w:sz w:val="22"/>
          <w:szCs w:val="22"/>
        </w:rPr>
        <w:t xml:space="preserve"> udzielenie</w:t>
      </w:r>
      <w:proofErr w:type="gramEnd"/>
      <w:r w:rsidRPr="001869A8">
        <w:rPr>
          <w:rFonts w:asciiTheme="minorHAnsi" w:hAnsiTheme="minorHAnsi"/>
          <w:iCs/>
          <w:sz w:val="22"/>
          <w:szCs w:val="22"/>
        </w:rPr>
        <w:t xml:space="preserve"> zamówienia publicznego </w:t>
      </w:r>
      <w:r w:rsidRPr="001869A8">
        <w:rPr>
          <w:rFonts w:asciiTheme="minorHAnsi" w:hAnsiTheme="minorHAnsi"/>
          <w:sz w:val="22"/>
          <w:szCs w:val="22"/>
        </w:rPr>
        <w:t xml:space="preserve">na </w:t>
      </w:r>
      <w:r w:rsidR="00CD555D" w:rsidRPr="00D16B97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CD555D" w:rsidRPr="00D16B97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świadczenie usług w </w:t>
      </w:r>
      <w:r w:rsidR="00CD555D" w:rsidRPr="009D6F9B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zakresie niskotemperaturowej sterylizacji narzędzi i sprzętu medycznego (tlenkiem etylenu)</w:t>
      </w:r>
      <w:r w:rsidR="001869A8" w:rsidRPr="009D6F9B">
        <w:rPr>
          <w:rFonts w:asciiTheme="minorHAnsi" w:hAnsiTheme="minorHAnsi"/>
          <w:sz w:val="22"/>
          <w:szCs w:val="22"/>
        </w:rPr>
        <w:t xml:space="preserve"> </w:t>
      </w:r>
      <w:r w:rsidR="001169DF" w:rsidRPr="009D6F9B">
        <w:rPr>
          <w:rFonts w:asciiTheme="minorHAnsi" w:hAnsiTheme="minorHAnsi"/>
          <w:sz w:val="22"/>
          <w:szCs w:val="22"/>
        </w:rPr>
        <w:t>(0</w:t>
      </w:r>
      <w:r w:rsidR="00CD555D" w:rsidRPr="009D6F9B">
        <w:rPr>
          <w:rFonts w:asciiTheme="minorHAnsi" w:hAnsiTheme="minorHAnsi"/>
          <w:sz w:val="22"/>
          <w:szCs w:val="22"/>
        </w:rPr>
        <w:t>9</w:t>
      </w:r>
      <w:r w:rsidRPr="009D6F9B">
        <w:rPr>
          <w:rFonts w:asciiTheme="minorHAnsi" w:hAnsiTheme="minorHAnsi"/>
          <w:sz w:val="22"/>
          <w:szCs w:val="22"/>
        </w:rPr>
        <w:t>/201</w:t>
      </w:r>
      <w:r w:rsidR="00DE1C75" w:rsidRPr="009D6F9B">
        <w:rPr>
          <w:rFonts w:asciiTheme="minorHAnsi" w:hAnsiTheme="minorHAnsi"/>
          <w:sz w:val="22"/>
          <w:szCs w:val="22"/>
        </w:rPr>
        <w:t>9</w:t>
      </w:r>
      <w:r w:rsidRPr="009D6F9B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D6F9B" w:rsidRPr="009D6F9B">
        <w:rPr>
          <w:rFonts w:asciiTheme="minorHAnsi" w:hAnsiTheme="minorHAnsi"/>
          <w:sz w:val="22"/>
          <w:szCs w:val="22"/>
        </w:rPr>
        <w:t xml:space="preserve">j.t. </w:t>
      </w:r>
      <w:r w:rsidR="009D6F9B" w:rsidRPr="009D6F9B">
        <w:rPr>
          <w:rFonts w:asciiTheme="minorHAnsi" w:hAnsiTheme="minorHAnsi"/>
          <w:bCs/>
          <w:sz w:val="22"/>
          <w:szCs w:val="22"/>
        </w:rPr>
        <w:t xml:space="preserve">Dz. U. </w:t>
      </w:r>
      <w:proofErr w:type="gramStart"/>
      <w:r w:rsidR="009D6F9B" w:rsidRPr="009D6F9B">
        <w:rPr>
          <w:rFonts w:asciiTheme="minorHAnsi" w:hAnsiTheme="minorHAnsi"/>
          <w:bCs/>
          <w:sz w:val="22"/>
          <w:szCs w:val="22"/>
        </w:rPr>
        <w:t>z</w:t>
      </w:r>
      <w:proofErr w:type="gramEnd"/>
      <w:r w:rsidR="009D6F9B" w:rsidRPr="009D6F9B">
        <w:rPr>
          <w:rFonts w:asciiTheme="minorHAnsi" w:hAnsiTheme="minorHAnsi"/>
          <w:bCs/>
          <w:sz w:val="22"/>
          <w:szCs w:val="22"/>
        </w:rPr>
        <w:t xml:space="preserve"> 2018 r., poz. 1986 ze zm</w:t>
      </w:r>
      <w:r w:rsidR="009D6F9B" w:rsidRPr="009D6F9B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9D6F9B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1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Przedmiotem niniejszej umowy jest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świadczenie usług dezynfekcji, mycia, przeglądu, konserwacji, pakowania i sterylizacji narzędzi chirurgicznych, sprzętu 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medycznego </w:t>
      </w:r>
      <w:r w:rsidRPr="00CD555D">
        <w:rPr>
          <w:rFonts w:asciiTheme="minorHAnsi" w:hAnsiTheme="minorHAnsi" w:cs="Tahoma"/>
          <w:b/>
          <w:bCs/>
          <w:color w:val="000000"/>
          <w:sz w:val="22"/>
          <w:szCs w:val="22"/>
        </w:rPr>
        <w:t>parą wodna pod ciśnieniem w temperaturach: 134. 0 ºC, 121. 0 ºC oraz/lub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CD555D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świadczenie usług w zakresie niskotemperaturowej sterylizacji narzędzi i sprzętu medycznego (tlenkiem etylenu)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będzie świadczył usługę zgodnie ze szczegółowymi wymaganiami określonymi w zał. nr 2 (opis przedmiotu zamówienia) oraz właściwymi przepisami sanitarno-epidemiologicznymi.</w:t>
      </w:r>
    </w:p>
    <w:p w:rsidR="00CD555D" w:rsidRPr="00CD555D" w:rsidRDefault="00CD555D" w:rsidP="00057B4F">
      <w:pPr>
        <w:widowControl/>
        <w:numPr>
          <w:ilvl w:val="0"/>
          <w:numId w:val="55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oświadcza, że posiada wszystkie zezwolenia przewidziane prawem i posiada odpowiednie zaplecze techniczne, w szczególności, że będzie dysponował sprzętem, który gwarantuje prawidłowe prowadzenie procesów sterylizacji odpowiadających normom i przepisom obowiązującym w tym zakresie.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</w:p>
    <w:p w:rsidR="00CD555D" w:rsidRPr="00CD555D" w:rsidRDefault="00CD555D" w:rsidP="00CD555D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2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Zamawiający zastrzega sobie prawo do kontroli wykonawstwa usług będących przedmiotem umowy oraz materiałów i urządzeń niezbędnych do ich realizacji. W przypadku stwierdzenia </w:t>
      </w:r>
      <w:proofErr w:type="gramStart"/>
      <w:r w:rsidRPr="00CD555D">
        <w:rPr>
          <w:rFonts w:asciiTheme="minorHAnsi" w:hAnsiTheme="minorHAnsi"/>
          <w:sz w:val="22"/>
          <w:szCs w:val="22"/>
        </w:rPr>
        <w:t>uchybień w jakości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wykonanej usługi, każdorazowo zostanie sporządzony protokół zakwestionowania jakości usługi.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odpowiada wobec Zamawiającego za należyte wykonanie przedmiotu umowy jak również za działania osób przez siebie zatrudnionych.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</w:t>
      </w:r>
      <w:r>
        <w:rPr>
          <w:rFonts w:asciiTheme="minorHAnsi" w:hAnsiTheme="minorHAnsi"/>
          <w:sz w:val="22"/>
          <w:szCs w:val="22"/>
        </w:rPr>
        <w:t>wą na kwotę nie mniejszą niż  15</w:t>
      </w:r>
      <w:r w:rsidRPr="00CD555D">
        <w:rPr>
          <w:rFonts w:asciiTheme="minorHAnsi" w:hAnsiTheme="minorHAnsi"/>
          <w:sz w:val="22"/>
          <w:szCs w:val="22"/>
        </w:rPr>
        <w:t>0.000,00 (</w:t>
      </w:r>
      <w:proofErr w:type="gramStart"/>
      <w:r w:rsidRPr="00CD555D">
        <w:rPr>
          <w:rFonts w:asciiTheme="minorHAnsi" w:hAnsiTheme="minorHAnsi"/>
          <w:sz w:val="22"/>
          <w:szCs w:val="22"/>
        </w:rPr>
        <w:t>słownie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: sto </w:t>
      </w:r>
      <w:r>
        <w:rPr>
          <w:rFonts w:asciiTheme="minorHAnsi" w:hAnsiTheme="minorHAnsi"/>
          <w:sz w:val="22"/>
          <w:szCs w:val="22"/>
        </w:rPr>
        <w:lastRenderedPageBreak/>
        <w:t xml:space="preserve">pięćdziesiąt </w:t>
      </w:r>
      <w:r w:rsidRPr="00CD555D">
        <w:rPr>
          <w:rFonts w:asciiTheme="minorHAnsi" w:hAnsiTheme="minorHAnsi"/>
          <w:sz w:val="22"/>
          <w:szCs w:val="22"/>
        </w:rPr>
        <w:t>tysięcy zł), przy czym wartość ubezpieczenia nie może ulegać zmniejszeniu przez cały okres obowiązywania umowy</w:t>
      </w:r>
      <w:r w:rsidRPr="00CD555D">
        <w:rPr>
          <w:rFonts w:asciiTheme="minorHAnsi" w:hAnsiTheme="minorHAnsi"/>
          <w:b/>
          <w:sz w:val="22"/>
          <w:szCs w:val="22"/>
        </w:rPr>
        <w:t>.</w:t>
      </w:r>
    </w:p>
    <w:p w:rsidR="00CD555D" w:rsidRPr="00CD555D" w:rsidRDefault="00CD555D" w:rsidP="00057B4F">
      <w:pPr>
        <w:widowControl/>
        <w:numPr>
          <w:ilvl w:val="0"/>
          <w:numId w:val="5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</w:t>
      </w:r>
    </w:p>
    <w:p w:rsidR="00CD555D" w:rsidRPr="00CD555D" w:rsidRDefault="00CD555D" w:rsidP="00CD555D">
      <w:pPr>
        <w:jc w:val="both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CD555D" w:rsidP="00CD555D">
      <w:pPr>
        <w:jc w:val="center"/>
        <w:rPr>
          <w:rFonts w:asciiTheme="minorHAnsi" w:hAnsiTheme="minorHAnsi"/>
          <w:b/>
          <w:sz w:val="22"/>
          <w:szCs w:val="22"/>
        </w:rPr>
      </w:pPr>
      <w:r w:rsidRPr="00CD555D">
        <w:rPr>
          <w:rFonts w:asciiTheme="minorHAnsi" w:hAnsiTheme="minorHAnsi"/>
          <w:b/>
          <w:sz w:val="22"/>
          <w:szCs w:val="22"/>
        </w:rPr>
        <w:t>§ 3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 xml:space="preserve">Całkowita wartość umowy stanowi </w:t>
      </w:r>
      <w:proofErr w:type="gramStart"/>
      <w:r w:rsidRPr="00F04C41">
        <w:rPr>
          <w:rFonts w:asciiTheme="minorHAnsi" w:hAnsiTheme="minorHAnsi"/>
          <w:sz w:val="22"/>
          <w:szCs w:val="22"/>
        </w:rPr>
        <w:t xml:space="preserve">kwotę </w:t>
      </w:r>
      <w:r w:rsidRPr="00F04C41">
        <w:rPr>
          <w:rFonts w:asciiTheme="minorHAnsi" w:hAnsiTheme="minorHAnsi"/>
          <w:b/>
          <w:sz w:val="22"/>
          <w:szCs w:val="22"/>
        </w:rPr>
        <w:t>.............. zł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D555D" w:rsidRPr="00F04C41" w:rsidRDefault="00CD555D" w:rsidP="00057B4F">
      <w:pPr>
        <w:widowControl/>
        <w:numPr>
          <w:ilvl w:val="0"/>
          <w:numId w:val="5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Strony dopuszczają możliwość zmiany wynagrodzenia Wykonawcy określonego w umowie w przypadku zmiany:</w:t>
      </w:r>
    </w:p>
    <w:p w:rsidR="00F04C41" w:rsidRPr="00F04C41" w:rsidRDefault="00DE1C75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stawki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F04C41" w:rsidRPr="00F04C41" w:rsidRDefault="00F04C41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 w:cstheme="minorHAnsi"/>
          <w:sz w:val="22"/>
          <w:szCs w:val="22"/>
        </w:rPr>
        <w:t>wysokości</w:t>
      </w:r>
      <w:proofErr w:type="gramEnd"/>
      <w:r w:rsidRPr="00F04C41">
        <w:rPr>
          <w:rFonts w:asciiTheme="minorHAnsi" w:hAnsiTheme="minorHAnsi" w:cstheme="minorHAnsi"/>
          <w:sz w:val="22"/>
          <w:szCs w:val="22"/>
        </w:rPr>
        <w:t xml:space="preserve"> minimalnego wynagrodzenia za pracę albo wysokości minimalnej stawki godzinowej, ustalonych na podstawie przepisów ustawy z dnia 10 października 2002 r. o minimalnym wynagrodzeniu za pracę</w:t>
      </w:r>
    </w:p>
    <w:p w:rsidR="00DE1C75" w:rsidRPr="00F04C41" w:rsidRDefault="00DE1C75" w:rsidP="00F04C41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zasad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podlegania ubezpieczeniom społecznym lub ubezpieczeniu zdrowotnemu lub wysokości stawki składki na ubezpieczenia społeczne lub zdrowotne</w:t>
      </w:r>
    </w:p>
    <w:p w:rsidR="00CD555D" w:rsidRPr="00F04C41" w:rsidRDefault="00CD555D" w:rsidP="00CD555D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- jeżeli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zmiany te będą miały wpływ na koszty wykonania zamówienia przez Wykonawcę.</w:t>
      </w:r>
    </w:p>
    <w:p w:rsidR="00CD555D" w:rsidRPr="00F04C41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CD555D" w:rsidRPr="00F04C41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sz w:val="22"/>
          <w:szCs w:val="22"/>
        </w:rPr>
        <w:t>Zmiana wynagrodzenia wskutek okoliczności, o których mowa</w:t>
      </w:r>
      <w:r w:rsidRPr="00CD555D">
        <w:rPr>
          <w:rFonts w:asciiTheme="minorHAnsi" w:hAnsiTheme="minorHAnsi"/>
          <w:sz w:val="22"/>
          <w:szCs w:val="22"/>
        </w:rPr>
        <w:t xml:space="preserve"> w ust. 3 następuje proporcjonalnie do zmiany kosztów wykonania zamówienia zaistniałej wskutek ww. okoliczności.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Zamawiający nie jest zobowiązany do zlecenia całej przewidzianej ilości usług, z tego tytułu Wykonawcy nie przysługują wobec Zamawiającego roszczenia odszkodowawcze.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Płatność za usługę dokonana zostanie p</w:t>
      </w:r>
      <w:r w:rsidR="006B3767">
        <w:rPr>
          <w:rFonts w:asciiTheme="minorHAnsi" w:hAnsiTheme="minorHAnsi"/>
          <w:sz w:val="22"/>
          <w:szCs w:val="22"/>
        </w:rPr>
        <w:t>rzelewem na konto Wykonawcy do …..</w:t>
      </w:r>
      <w:r w:rsidRPr="00CD555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D555D">
        <w:rPr>
          <w:rFonts w:asciiTheme="minorHAnsi" w:hAnsiTheme="minorHAnsi"/>
          <w:sz w:val="22"/>
          <w:szCs w:val="22"/>
        </w:rPr>
        <w:t>dni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od daty dostarczenia faktury.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Faktura będzie wystawiana za 1 miesiąc kalendarzowy na podstawie zbiorczego zestawienia wykonania usługi za dany miesiąc.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D555D" w:rsidRPr="00CD555D" w:rsidRDefault="00CD555D" w:rsidP="00DE1C75">
      <w:pPr>
        <w:widowControl/>
        <w:numPr>
          <w:ilvl w:val="0"/>
          <w:numId w:val="55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D555D" w:rsidRDefault="00CD555D" w:rsidP="00CD555D">
      <w:pPr>
        <w:tabs>
          <w:tab w:val="num" w:pos="750"/>
        </w:tabs>
        <w:rPr>
          <w:rFonts w:asciiTheme="minorHAnsi" w:hAnsiTheme="minorHAnsi"/>
          <w:sz w:val="22"/>
          <w:szCs w:val="22"/>
        </w:rPr>
      </w:pPr>
    </w:p>
    <w:p w:rsidR="00890DC9" w:rsidRPr="00F04C41" w:rsidRDefault="00890DC9" w:rsidP="00890DC9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  <w:r w:rsidRPr="00F04C41">
        <w:rPr>
          <w:rFonts w:asciiTheme="minorHAnsi" w:hAnsiTheme="minorHAnsi"/>
          <w:b/>
          <w:sz w:val="22"/>
          <w:szCs w:val="22"/>
        </w:rPr>
        <w:t>§ 4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Zamawiający wymaga zatrudnienia przez Wykonawcę lub Podwykonawcę na podstawie umowy o pracę osób wykonujących czynności w zakresie realizacji zamówienia, tj. transportu pakietów do sterylizacji (w tym także załadunek, rozładunek), </w:t>
      </w:r>
      <w:r w:rsidRPr="00F04C41">
        <w:rPr>
          <w:rFonts w:asciiTheme="minorHAnsi" w:hAnsiTheme="minorHAnsi" w:cs="Tahoma"/>
          <w:bCs/>
          <w:color w:val="000000"/>
          <w:sz w:val="22"/>
          <w:szCs w:val="22"/>
        </w:rPr>
        <w:t>dezynfekcji, mycia, przeglądu, konserwacji, pakowania i sterylizacji narzędzi chirurgicznych, sprzętu medycznego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t>, pod groźbą zapłaty kary umownej lub – w przypadku powtarzających się naruszeń w tym zakresie – rozwiązania umowy ze skutkiem natychmiastowym.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/>
          <w:sz w:val="22"/>
          <w:szCs w:val="22"/>
          <w:lang w:eastAsia="pl-PL"/>
        </w:rPr>
        <w:t>Zamawiaj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>ą</w:t>
      </w:r>
      <w:r w:rsidRPr="00F04C41">
        <w:rPr>
          <w:rFonts w:asciiTheme="minorHAnsi" w:hAnsiTheme="minorHAnsi"/>
          <w:sz w:val="22"/>
          <w:szCs w:val="22"/>
          <w:lang w:eastAsia="pl-PL"/>
        </w:rPr>
        <w:t xml:space="preserve">cy zastrzega </w:t>
      </w:r>
      <w:proofErr w:type="gramStart"/>
      <w:r w:rsidRPr="00F04C41">
        <w:rPr>
          <w:rFonts w:asciiTheme="minorHAnsi" w:hAnsiTheme="minorHAnsi"/>
          <w:sz w:val="22"/>
          <w:szCs w:val="22"/>
          <w:lang w:eastAsia="pl-PL"/>
        </w:rPr>
        <w:t>sobie  prawo</w:t>
      </w:r>
      <w:proofErr w:type="gramEnd"/>
      <w:r w:rsidRPr="00F04C41">
        <w:rPr>
          <w:rFonts w:asciiTheme="minorHAnsi" w:hAnsiTheme="minorHAnsi"/>
          <w:sz w:val="22"/>
          <w:szCs w:val="22"/>
          <w:lang w:eastAsia="pl-PL"/>
        </w:rPr>
        <w:t xml:space="preserve"> do kontroli spełnienia przez Wykonawc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 xml:space="preserve">ę </w:t>
      </w:r>
      <w:r w:rsidRPr="00F04C41">
        <w:rPr>
          <w:rFonts w:asciiTheme="minorHAnsi" w:hAnsiTheme="minorHAnsi"/>
          <w:sz w:val="22"/>
          <w:szCs w:val="22"/>
          <w:lang w:eastAsia="pl-PL"/>
        </w:rPr>
        <w:t>lub Podwykonawc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 xml:space="preserve">ę </w:t>
      </w:r>
      <w:r w:rsidRPr="00F04C41">
        <w:rPr>
          <w:rFonts w:asciiTheme="minorHAnsi" w:hAnsiTheme="minorHAnsi"/>
          <w:sz w:val="22"/>
          <w:szCs w:val="22"/>
          <w:lang w:eastAsia="pl-PL"/>
        </w:rPr>
        <w:t>wymagania wskazanego w ust. 1, w szczególno</w:t>
      </w:r>
      <w:r w:rsidRPr="00F04C41">
        <w:rPr>
          <w:rFonts w:asciiTheme="minorHAnsi" w:hAnsiTheme="minorHAnsi" w:cs="TimesNewRoman"/>
          <w:sz w:val="22"/>
          <w:szCs w:val="22"/>
          <w:lang w:eastAsia="pl-PL"/>
        </w:rPr>
        <w:t>ś</w:t>
      </w:r>
      <w:r w:rsidRPr="00F04C41">
        <w:rPr>
          <w:rFonts w:asciiTheme="minorHAnsi" w:hAnsiTheme="minorHAnsi"/>
          <w:sz w:val="22"/>
          <w:szCs w:val="22"/>
          <w:lang w:eastAsia="pl-PL"/>
        </w:rPr>
        <w:t xml:space="preserve">ci poprzez 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04C41">
        <w:rPr>
          <w:rFonts w:asciiTheme="minorHAnsi" w:hAnsiTheme="minorHAnsi" w:cs="Arial"/>
          <w:sz w:val="22"/>
          <w:szCs w:val="22"/>
          <w:lang w:eastAsia="pl-PL"/>
        </w:rPr>
        <w:t>t.j</w:t>
      </w:r>
      <w:proofErr w:type="spell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. z 2015 r. Dz. U. </w:t>
      </w:r>
      <w:proofErr w:type="gramStart"/>
      <w:r w:rsidRPr="00F04C41">
        <w:rPr>
          <w:rFonts w:asciiTheme="minorHAnsi" w:hAnsiTheme="minorHAnsi" w:cs="Arial"/>
          <w:sz w:val="22"/>
          <w:szCs w:val="22"/>
          <w:lang w:eastAsia="pl-PL"/>
        </w:rPr>
        <w:t>poz</w:t>
      </w:r>
      <w:proofErr w:type="gram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. 2008) przez cały okres realizacji przedmiotu </w:t>
      </w:r>
      <w:r w:rsidRPr="00F04C41">
        <w:rPr>
          <w:rFonts w:asciiTheme="minorHAnsi" w:hAnsiTheme="minorHAnsi" w:cs="Arial"/>
          <w:sz w:val="22"/>
          <w:szCs w:val="22"/>
          <w:lang w:eastAsia="pl-PL"/>
        </w:rPr>
        <w:lastRenderedPageBreak/>
        <w:t>zamówienia. Wykonawca lub Podwykonawca zobowiązany jest przedstawić stosowne dokumenty, w terminie 2 dni roboczych od momentu wezwania przez Zamawiającego.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Zamawiający w każdym czasie może zażądać dodatkowych dokumentów lub wyjaśnień, jeżeli stwierdzi, że dokumenty przedstawione przez Wykonawcę budzą </w:t>
      </w:r>
      <w:proofErr w:type="gramStart"/>
      <w:r w:rsidRPr="00F04C41">
        <w:rPr>
          <w:rFonts w:asciiTheme="minorHAnsi" w:hAnsiTheme="minorHAnsi" w:cs="Arial"/>
          <w:sz w:val="22"/>
          <w:szCs w:val="22"/>
          <w:lang w:eastAsia="pl-PL"/>
        </w:rPr>
        <w:t>wątpliwości co</w:t>
      </w:r>
      <w:proofErr w:type="gramEnd"/>
      <w:r w:rsidRPr="00F04C41">
        <w:rPr>
          <w:rFonts w:asciiTheme="minorHAnsi" w:hAnsiTheme="minorHAnsi" w:cs="Arial"/>
          <w:sz w:val="22"/>
          <w:szCs w:val="22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:rsidR="00890DC9" w:rsidRPr="00F04C41" w:rsidRDefault="00890DC9" w:rsidP="00890DC9">
      <w:pPr>
        <w:widowControl/>
        <w:numPr>
          <w:ilvl w:val="0"/>
          <w:numId w:val="39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zastrzega sobie prawo do</w:t>
      </w:r>
      <w:r w:rsidRPr="00F04C41"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  <w:t xml:space="preserve"> naliczenia kar umownych:</w:t>
      </w:r>
    </w:p>
    <w:p w:rsidR="00890DC9" w:rsidRPr="00F04C41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proofErr w:type="gramStart"/>
      <w:r w:rsidRPr="00F04C41">
        <w:rPr>
          <w:rFonts w:asciiTheme="minorHAnsi" w:hAnsiTheme="minorHAnsi"/>
          <w:sz w:val="22"/>
          <w:szCs w:val="22"/>
        </w:rPr>
        <w:t>w</w:t>
      </w:r>
      <w:proofErr w:type="gramEnd"/>
      <w:r w:rsidRPr="00F04C41">
        <w:rPr>
          <w:rFonts w:asciiTheme="minorHAnsi" w:hAnsiTheme="minorHAnsi"/>
          <w:sz w:val="22"/>
          <w:szCs w:val="22"/>
        </w:rPr>
        <w:t xml:space="preserve"> wysokości 0,2% wartości brutto niewykonanej w terminie usługi, za każdą rozpoczętą godzinę opóźnienia</w:t>
      </w:r>
      <w:r w:rsidRPr="00F04C4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890DC9" w:rsidRPr="00F04C41" w:rsidRDefault="00890DC9" w:rsidP="00057B4F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2"/>
          <w:szCs w:val="22"/>
          <w:lang w:eastAsia="pl-PL"/>
        </w:rPr>
      </w:pPr>
      <w:proofErr w:type="gramStart"/>
      <w:r w:rsidRPr="00F04C41">
        <w:rPr>
          <w:rFonts w:asciiTheme="minorHAnsi" w:hAnsiTheme="minorHAnsi" w:cs="Arial"/>
          <w:sz w:val="22"/>
          <w:szCs w:val="22"/>
        </w:rPr>
        <w:t>w</w:t>
      </w:r>
      <w:proofErr w:type="gramEnd"/>
      <w:r w:rsidRPr="00F04C41">
        <w:rPr>
          <w:rFonts w:asciiTheme="minorHAnsi" w:hAnsiTheme="minorHAnsi" w:cs="Arial"/>
          <w:sz w:val="22"/>
          <w:szCs w:val="22"/>
        </w:rPr>
        <w:t xml:space="preserve"> przypadku nie wywiązania się Wykonawcy z obowiązku zatrudniania osób wykonujących czynności opisane w przedmiarze robot na umowę o pracę</w:t>
      </w:r>
      <w:r w:rsidRPr="00F04C41">
        <w:rPr>
          <w:rFonts w:asciiTheme="minorHAnsi" w:hAnsiTheme="minorHAnsi"/>
          <w:bCs/>
          <w:iCs/>
          <w:sz w:val="22"/>
          <w:szCs w:val="22"/>
        </w:rPr>
        <w:t>, Wykonawca zapłaci karę umowną w wysokości 2 000,00 zł za każdy przypadek</w:t>
      </w:r>
      <w:r w:rsidRPr="00F04C41">
        <w:rPr>
          <w:rFonts w:asciiTheme="minorHAnsi" w:hAnsiTheme="minorHAnsi" w:cs="Arial"/>
          <w:sz w:val="22"/>
          <w:szCs w:val="22"/>
        </w:rPr>
        <w:t>;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Niezależnie od kar umownych określonych w ust 5) Wykonawcy nie przysługuje wynagrodzenie za partie prania, której wystawiono negatywną ocenę.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może potrącić należności wynikające z kar umownych przy opłacaniu faktury za realizację przedmiotu umowy.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F04C41">
        <w:rPr>
          <w:rFonts w:asciiTheme="minorHAnsi" w:hAnsiTheme="minorHAnsi"/>
          <w:color w:val="000000" w:themeColor="text1"/>
          <w:sz w:val="22"/>
          <w:szCs w:val="22"/>
        </w:rPr>
        <w:t>przypadku o którym</w:t>
      </w:r>
      <w:proofErr w:type="gramEnd"/>
      <w:r w:rsidRPr="00F04C41">
        <w:rPr>
          <w:rFonts w:asciiTheme="minorHAnsi" w:hAnsiTheme="minorHAnsi"/>
          <w:color w:val="000000" w:themeColor="text1"/>
          <w:sz w:val="22"/>
          <w:szCs w:val="22"/>
        </w:rPr>
        <w:t xml:space="preserve">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oświadcza, że wystawi wykonawcy notę obciążeniową zawierającą szczegółowe naliczenie kwot w przypadku sytuacji, o której mowa w ust. 2.</w:t>
      </w:r>
    </w:p>
    <w:p w:rsidR="00890DC9" w:rsidRPr="00F04C41" w:rsidRDefault="00890DC9" w:rsidP="00057B4F">
      <w:pPr>
        <w:numPr>
          <w:ilvl w:val="0"/>
          <w:numId w:val="6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4C41">
        <w:rPr>
          <w:rFonts w:asciiTheme="minorHAnsi" w:hAnsiTheme="minorHAnsi"/>
          <w:color w:val="000000" w:themeColor="text1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890DC9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takim przypadku </w:t>
      </w:r>
      <w:r w:rsidRPr="00CD555D">
        <w:rPr>
          <w:rFonts w:asciiTheme="minorHAnsi" w:hAnsiTheme="minorHAnsi"/>
          <w:bCs/>
          <w:sz w:val="22"/>
          <w:szCs w:val="22"/>
        </w:rPr>
        <w:t>Wykonawcy</w:t>
      </w:r>
      <w:r w:rsidRPr="00CD555D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usług.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D555D" w:rsidRPr="00CD555D" w:rsidRDefault="00CD555D" w:rsidP="00057B4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D555D" w:rsidRPr="00CD555D" w:rsidRDefault="00CD555D" w:rsidP="00CD555D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CD555D" w:rsidRPr="00CD555D" w:rsidRDefault="00CD555D" w:rsidP="00057B4F">
      <w:pPr>
        <w:pStyle w:val="Tekstpodstawowywcity2"/>
        <w:widowControl/>
        <w:numPr>
          <w:ilvl w:val="1"/>
          <w:numId w:val="54"/>
        </w:numPr>
        <w:tabs>
          <w:tab w:val="clear" w:pos="144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CD555D">
        <w:rPr>
          <w:rFonts w:asciiTheme="minorHAnsi" w:hAnsiTheme="minorHAnsi"/>
          <w:sz w:val="22"/>
          <w:szCs w:val="22"/>
        </w:rPr>
        <w:t>wszczęto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postępowanie o ogłoszenie upadłości, postępowanie naprawcze lub w przypadku likwidacji działalności Wykonawcy,</w:t>
      </w:r>
    </w:p>
    <w:p w:rsidR="00CD555D" w:rsidRPr="00CD555D" w:rsidRDefault="00CD555D" w:rsidP="00057B4F">
      <w:pPr>
        <w:pStyle w:val="Tekstpodstawowy2"/>
        <w:numPr>
          <w:ilvl w:val="1"/>
          <w:numId w:val="54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dwukrotnego podrząd nie dotrzymania terminów wykonania usługi, opóźnienia w załatwieniu reklamacji.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CD555D" w:rsidRPr="00CD555D" w:rsidRDefault="00CD555D" w:rsidP="00057B4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lastRenderedPageBreak/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CD555D" w:rsidRPr="00CD555D" w:rsidRDefault="00CD555D" w:rsidP="00CD555D">
      <w:pPr>
        <w:tabs>
          <w:tab w:val="num" w:pos="750"/>
        </w:tabs>
        <w:jc w:val="center"/>
        <w:rPr>
          <w:rFonts w:asciiTheme="minorHAnsi" w:hAnsiTheme="minorHAnsi"/>
          <w:sz w:val="22"/>
          <w:szCs w:val="22"/>
        </w:rPr>
      </w:pPr>
    </w:p>
    <w:p w:rsidR="00CD555D" w:rsidRPr="00CD555D" w:rsidRDefault="00890DC9" w:rsidP="00CD555D">
      <w:pPr>
        <w:tabs>
          <w:tab w:val="num" w:pos="75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CD555D" w:rsidRPr="00CD555D" w:rsidRDefault="00CD555D" w:rsidP="00890DC9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 przypadku braku możliwości wykonania usługi przez Wykonawcę zapewni on wykonanie usługi przez osobę trzecią z zachowaniem warunków opisanych w umowie, w terminie do 48 godzin od odbioru sprzętu do sterylizacji od Zamawiającego. Zapłatę należną z tego tytułu osobie trzeciej w całości uiszcza Wykonawca</w:t>
      </w:r>
    </w:p>
    <w:p w:rsidR="00CD555D" w:rsidRPr="00CD555D" w:rsidRDefault="00CD555D" w:rsidP="00CD555D">
      <w:pPr>
        <w:pStyle w:val="Tekstpodstawowy"/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Strony nie ponoszą odpowiedzialności za częściowe lub całkowite nie wykonanie umowy powstałe na skutek działania siły wyższej (klęski żywiołowej, niepokojów społecznych itd.)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Strona powołująca się na okoliczności działania siły wyższej, zobowiązana jest do niezwłocznego, jednakże nie później niż 7 dni od daty wystąpienia okoliczności siły wyższej, zawiadomienia o tym fakcie drugiej strony faksem i potwierdzenia listem poleconym.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9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Umowa została zawarta na czas określony od dnia …………. </w:t>
      </w:r>
      <w:proofErr w:type="gramStart"/>
      <w:r w:rsidRPr="00CD555D">
        <w:rPr>
          <w:rFonts w:asciiTheme="minorHAnsi" w:hAnsiTheme="minorHAnsi"/>
          <w:sz w:val="22"/>
          <w:szCs w:val="22"/>
        </w:rPr>
        <w:t>r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. do dnia …………………….. </w:t>
      </w:r>
      <w:proofErr w:type="gramStart"/>
      <w:r w:rsidRPr="00CD555D">
        <w:rPr>
          <w:rFonts w:asciiTheme="minorHAnsi" w:hAnsiTheme="minorHAnsi"/>
          <w:sz w:val="22"/>
          <w:szCs w:val="22"/>
        </w:rPr>
        <w:t>r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. z zastrzeżeniem ustępu 2. </w:t>
      </w:r>
      <w:proofErr w:type="gramStart"/>
      <w:r w:rsidRPr="00CD555D">
        <w:rPr>
          <w:rFonts w:asciiTheme="minorHAnsi" w:hAnsiTheme="minorHAnsi"/>
          <w:sz w:val="22"/>
          <w:szCs w:val="22"/>
        </w:rPr>
        <w:t>niniejszego</w:t>
      </w:r>
      <w:proofErr w:type="gramEnd"/>
      <w:r w:rsidRPr="00CD555D">
        <w:rPr>
          <w:rFonts w:asciiTheme="minorHAnsi" w:hAnsiTheme="minorHAnsi"/>
          <w:sz w:val="22"/>
          <w:szCs w:val="22"/>
        </w:rPr>
        <w:t xml:space="preserve"> paragrafu.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Umowa wygasa w przypadku wykonania na rzecz Zamawiającego usługi opisanej w § 1 oraz załączniku nr 2, o wartości określonej w umowie.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D555D" w:rsidRPr="00CD555D" w:rsidRDefault="00CD555D" w:rsidP="00057B4F">
      <w:pPr>
        <w:widowControl/>
        <w:numPr>
          <w:ilvl w:val="0"/>
          <w:numId w:val="58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Załączniki do umowy stanowią jej integralną część: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Formularz cenowy (załącznik nr 1),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Opis przedmiotu zamówienia (załącznik nr 2),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Polisa OC (załącznik nr 3).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Przedstawicielem Zamawiającego w odniesieniu do przedmiotu niniejszej umowy jest ………….……………….</w:t>
      </w:r>
    </w:p>
    <w:p w:rsidR="00CD555D" w:rsidRPr="00CD555D" w:rsidRDefault="00CD555D" w:rsidP="00057B4F">
      <w:pPr>
        <w:pStyle w:val="Tekstpodstawowy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 xml:space="preserve">Przedstawicielem Wykonawcy w odniesieniu do przedmiotu niniejszej umowy </w:t>
      </w:r>
      <w:proofErr w:type="gramStart"/>
      <w:r w:rsidRPr="00CD555D">
        <w:rPr>
          <w:rFonts w:asciiTheme="minorHAnsi" w:hAnsiTheme="minorHAnsi"/>
          <w:b w:val="0"/>
          <w:sz w:val="22"/>
          <w:szCs w:val="22"/>
        </w:rPr>
        <w:t>jest .....................................</w:t>
      </w:r>
      <w:proofErr w:type="gramEnd"/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11</w:t>
      </w:r>
    </w:p>
    <w:p w:rsidR="00CD555D" w:rsidRPr="00CD555D" w:rsidRDefault="00CD555D" w:rsidP="00CD555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CD555D">
        <w:rPr>
          <w:rFonts w:asciiTheme="minorHAnsi" w:hAnsiTheme="minorHAnsi"/>
          <w:b w:val="0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D555D" w:rsidRPr="00CD555D" w:rsidRDefault="00CD555D" w:rsidP="00CD555D">
      <w:pPr>
        <w:pStyle w:val="Tekstpodstawowy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</w:p>
    <w:p w:rsidR="00CD555D" w:rsidRPr="009D6F9B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 xml:space="preserve">W sprawach </w:t>
      </w:r>
      <w:proofErr w:type="gramStart"/>
      <w:r w:rsidRPr="00CD555D">
        <w:rPr>
          <w:rFonts w:asciiTheme="minorHAnsi" w:hAnsiTheme="minorHAnsi"/>
          <w:sz w:val="22"/>
          <w:szCs w:val="22"/>
        </w:rPr>
        <w:t xml:space="preserve">nie </w:t>
      </w:r>
      <w:r w:rsidRPr="009D6F9B">
        <w:rPr>
          <w:rFonts w:asciiTheme="minorHAnsi" w:hAnsiTheme="minorHAnsi"/>
          <w:sz w:val="22"/>
          <w:szCs w:val="22"/>
        </w:rPr>
        <w:t>uregulowanych</w:t>
      </w:r>
      <w:proofErr w:type="gramEnd"/>
      <w:r w:rsidRPr="009D6F9B">
        <w:rPr>
          <w:rFonts w:asciiTheme="minorHAnsi" w:hAnsiTheme="minorHAnsi"/>
          <w:sz w:val="22"/>
          <w:szCs w:val="22"/>
        </w:rPr>
        <w:t xml:space="preserve"> niniejszą umową stosuje się przepisy ustawy zamówień 29 stycznia 2004 r. Prawo zamówień publicznych (</w:t>
      </w:r>
      <w:r w:rsidR="009D6F9B" w:rsidRPr="009D6F9B">
        <w:rPr>
          <w:rFonts w:asciiTheme="minorHAnsi" w:hAnsiTheme="minorHAnsi"/>
          <w:sz w:val="22"/>
          <w:szCs w:val="22"/>
        </w:rPr>
        <w:t xml:space="preserve">j.t. </w:t>
      </w:r>
      <w:r w:rsidR="009D6F9B" w:rsidRPr="009D6F9B">
        <w:rPr>
          <w:rFonts w:asciiTheme="minorHAnsi" w:hAnsiTheme="minorHAnsi"/>
          <w:bCs/>
          <w:sz w:val="22"/>
          <w:szCs w:val="22"/>
        </w:rPr>
        <w:t xml:space="preserve">Dz. U. </w:t>
      </w:r>
      <w:proofErr w:type="gramStart"/>
      <w:r w:rsidR="009D6F9B" w:rsidRPr="009D6F9B">
        <w:rPr>
          <w:rFonts w:asciiTheme="minorHAnsi" w:hAnsiTheme="minorHAnsi"/>
          <w:bCs/>
          <w:sz w:val="22"/>
          <w:szCs w:val="22"/>
        </w:rPr>
        <w:t>z</w:t>
      </w:r>
      <w:proofErr w:type="gramEnd"/>
      <w:r w:rsidR="009D6F9B" w:rsidRPr="009D6F9B">
        <w:rPr>
          <w:rFonts w:asciiTheme="minorHAnsi" w:hAnsiTheme="minorHAnsi"/>
          <w:bCs/>
          <w:sz w:val="22"/>
          <w:szCs w:val="22"/>
        </w:rPr>
        <w:t xml:space="preserve"> 2018 r., poz. 1986 ze zm</w:t>
      </w:r>
      <w:r w:rsidR="009D6F9B" w:rsidRPr="009D6F9B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9D6F9B">
        <w:rPr>
          <w:rFonts w:asciiTheme="minorHAnsi" w:hAnsiTheme="minorHAnsi"/>
          <w:sz w:val="22"/>
          <w:szCs w:val="22"/>
        </w:rPr>
        <w:t>) oraz Kodeksu Cywilnego..</w:t>
      </w:r>
    </w:p>
    <w:p w:rsidR="00CD555D" w:rsidRPr="00CD555D" w:rsidRDefault="00CD555D" w:rsidP="00CD555D">
      <w:pPr>
        <w:pStyle w:val="Tekstpodstawowy"/>
        <w:jc w:val="left"/>
        <w:rPr>
          <w:rFonts w:asciiTheme="minorHAnsi" w:hAnsiTheme="minorHAnsi"/>
          <w:b w:val="0"/>
          <w:sz w:val="22"/>
          <w:szCs w:val="22"/>
        </w:rPr>
      </w:pPr>
    </w:p>
    <w:p w:rsidR="00CD555D" w:rsidRPr="00CD555D" w:rsidRDefault="00890DC9" w:rsidP="00CD555D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</w:p>
    <w:p w:rsidR="00CD555D" w:rsidRPr="00CD555D" w:rsidRDefault="00CD555D" w:rsidP="00CD555D">
      <w:pPr>
        <w:jc w:val="both"/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CE323B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B1" w:rsidRDefault="00DC63B1">
      <w:r>
        <w:separator/>
      </w:r>
    </w:p>
  </w:endnote>
  <w:endnote w:type="continuationSeparator" w:id="0">
    <w:p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DC63B1" w:rsidRDefault="00DC6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26</w:t>
    </w:r>
    <w:r>
      <w:rPr>
        <w:b/>
        <w:sz w:val="24"/>
        <w:szCs w:val="24"/>
      </w:rPr>
      <w:fldChar w:fldCharType="end"/>
    </w:r>
  </w:p>
  <w:p w:rsidR="00DC63B1" w:rsidRDefault="00DC63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 w:rsidP="0033442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68EB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Pr="00FF06CF" w:rsidRDefault="00DC63B1" w:rsidP="007A14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Pr="00871C20" w:rsidRDefault="00DC63B1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B1" w:rsidRDefault="00DC63B1">
      <w:r>
        <w:separator/>
      </w:r>
    </w:p>
  </w:footnote>
  <w:footnote w:type="continuationSeparator" w:id="0">
    <w:p w:rsidR="00DC63B1" w:rsidRDefault="00DC63B1">
      <w:r>
        <w:continuationSeparator/>
      </w:r>
    </w:p>
  </w:footnote>
  <w:footnote w:id="1">
    <w:p w:rsidR="00DC63B1" w:rsidRPr="006B7EA3" w:rsidRDefault="00DC63B1" w:rsidP="00517AC5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DC63B1" w:rsidRDefault="00DC63B1" w:rsidP="00517AC5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C63B1" w:rsidRPr="00C37270" w:rsidRDefault="00DC63B1" w:rsidP="00DE1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>
    <w:pPr>
      <w:pStyle w:val="Nagwek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Default="00DC63B1">
    <w:pPr>
      <w:pStyle w:val="Nagwek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Pr="006938B2" w:rsidRDefault="00DC63B1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1" w:rsidRPr="00B7234B" w:rsidRDefault="00DC63B1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2F51FE5"/>
    <w:multiLevelType w:val="hybridMultilevel"/>
    <w:tmpl w:val="7B528F78"/>
    <w:name w:val="WW8Num23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5703D8"/>
    <w:multiLevelType w:val="hybridMultilevel"/>
    <w:tmpl w:val="595234A4"/>
    <w:lvl w:ilvl="0" w:tplc="BBB82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CF3E26"/>
    <w:multiLevelType w:val="hybridMultilevel"/>
    <w:tmpl w:val="818A02D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7F66A66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8A2E9E"/>
    <w:multiLevelType w:val="hybridMultilevel"/>
    <w:tmpl w:val="3D2E6100"/>
    <w:name w:val="WW8Num23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1272A0B"/>
    <w:multiLevelType w:val="hybridMultilevel"/>
    <w:tmpl w:val="5AD62FCC"/>
    <w:name w:val="WW8Num23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3335D"/>
    <w:multiLevelType w:val="hybridMultilevel"/>
    <w:tmpl w:val="5ED815F0"/>
    <w:lvl w:ilvl="0" w:tplc="AB288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E398D"/>
    <w:multiLevelType w:val="hybridMultilevel"/>
    <w:tmpl w:val="C8D65B54"/>
    <w:name w:val="WW8Num23222222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09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4">
    <w:nsid w:val="448F60E1"/>
    <w:multiLevelType w:val="hybridMultilevel"/>
    <w:tmpl w:val="210EA15A"/>
    <w:lvl w:ilvl="0" w:tplc="8F1A664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0312B7"/>
    <w:multiLevelType w:val="hybridMultilevel"/>
    <w:tmpl w:val="4050A600"/>
    <w:lvl w:ilvl="0" w:tplc="3008F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5C74BB"/>
    <w:multiLevelType w:val="hybridMultilevel"/>
    <w:tmpl w:val="53B6E7C8"/>
    <w:name w:val="WW8Num2322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1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5F1203EE"/>
    <w:multiLevelType w:val="hybridMultilevel"/>
    <w:tmpl w:val="C8A631DA"/>
    <w:name w:val="WW8Num2322"/>
    <w:lvl w:ilvl="0" w:tplc="4BD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BD7221"/>
    <w:multiLevelType w:val="hybridMultilevel"/>
    <w:tmpl w:val="5A665558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7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6301C3"/>
    <w:multiLevelType w:val="hybridMultilevel"/>
    <w:tmpl w:val="80163058"/>
    <w:name w:val="WW8Num23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4D10273"/>
    <w:multiLevelType w:val="hybridMultilevel"/>
    <w:tmpl w:val="4CAE443E"/>
    <w:lvl w:ilvl="0" w:tplc="3B14F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2"/>
  </w:num>
  <w:num w:numId="6">
    <w:abstractNumId w:val="62"/>
  </w:num>
  <w:num w:numId="7">
    <w:abstractNumId w:val="25"/>
  </w:num>
  <w:num w:numId="8">
    <w:abstractNumId w:val="57"/>
  </w:num>
  <w:num w:numId="9">
    <w:abstractNumId w:val="60"/>
  </w:num>
  <w:num w:numId="10">
    <w:abstractNumId w:val="76"/>
  </w:num>
  <w:num w:numId="11">
    <w:abstractNumId w:val="49"/>
  </w:num>
  <w:num w:numId="12">
    <w:abstractNumId w:val="31"/>
  </w:num>
  <w:num w:numId="13">
    <w:abstractNumId w:val="71"/>
  </w:num>
  <w:num w:numId="14">
    <w:abstractNumId w:val="55"/>
  </w:num>
  <w:num w:numId="15">
    <w:abstractNumId w:val="77"/>
  </w:num>
  <w:num w:numId="16">
    <w:abstractNumId w:val="23"/>
  </w:num>
  <w:num w:numId="17">
    <w:abstractNumId w:val="50"/>
  </w:num>
  <w:num w:numId="18">
    <w:abstractNumId w:val="47"/>
  </w:num>
  <w:num w:numId="19">
    <w:abstractNumId w:val="70"/>
  </w:num>
  <w:num w:numId="20">
    <w:abstractNumId w:val="21"/>
  </w:num>
  <w:num w:numId="21">
    <w:abstractNumId w:val="20"/>
  </w:num>
  <w:num w:numId="22">
    <w:abstractNumId w:val="39"/>
  </w:num>
  <w:num w:numId="23">
    <w:abstractNumId w:val="67"/>
  </w:num>
  <w:num w:numId="24">
    <w:abstractNumId w:val="40"/>
  </w:num>
  <w:num w:numId="25">
    <w:abstractNumId w:val="72"/>
  </w:num>
  <w:num w:numId="26">
    <w:abstractNumId w:val="44"/>
  </w:num>
  <w:num w:numId="27">
    <w:abstractNumId w:val="5"/>
  </w:num>
  <w:num w:numId="28">
    <w:abstractNumId w:val="38"/>
  </w:num>
  <w:num w:numId="29">
    <w:abstractNumId w:val="35"/>
  </w:num>
  <w:num w:numId="30">
    <w:abstractNumId w:val="26"/>
  </w:num>
  <w:num w:numId="31">
    <w:abstractNumId w:val="64"/>
  </w:num>
  <w:num w:numId="32">
    <w:abstractNumId w:val="51"/>
  </w:num>
  <w:num w:numId="33">
    <w:abstractNumId w:val="24"/>
  </w:num>
  <w:num w:numId="34">
    <w:abstractNumId w:val="63"/>
  </w:num>
  <w:num w:numId="35">
    <w:abstractNumId w:val="19"/>
  </w:num>
  <w:num w:numId="36">
    <w:abstractNumId w:val="34"/>
  </w:num>
  <w:num w:numId="37">
    <w:abstractNumId w:val="74"/>
  </w:num>
  <w:num w:numId="38">
    <w:abstractNumId w:val="5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54"/>
  </w:num>
  <w:num w:numId="44">
    <w:abstractNumId w:val="42"/>
  </w:num>
  <w:num w:numId="45">
    <w:abstractNumId w:val="58"/>
  </w:num>
  <w:num w:numId="46">
    <w:abstractNumId w:val="65"/>
  </w:num>
  <w:num w:numId="47">
    <w:abstractNumId w:val="68"/>
  </w:num>
  <w:num w:numId="48">
    <w:abstractNumId w:val="28"/>
  </w:num>
  <w:num w:numId="49">
    <w:abstractNumId w:val="18"/>
  </w:num>
  <w:num w:numId="50">
    <w:abstractNumId w:val="27"/>
  </w:num>
  <w:num w:numId="51">
    <w:abstractNumId w:val="22"/>
  </w:num>
  <w:num w:numId="52">
    <w:abstractNumId w:val="66"/>
  </w:num>
  <w:num w:numId="53">
    <w:abstractNumId w:val="75"/>
  </w:num>
  <w:num w:numId="54">
    <w:abstractNumId w:val="61"/>
  </w:num>
  <w:num w:numId="55">
    <w:abstractNumId w:val="59"/>
  </w:num>
  <w:num w:numId="56">
    <w:abstractNumId w:val="29"/>
  </w:num>
  <w:num w:numId="57">
    <w:abstractNumId w:val="41"/>
  </w:num>
  <w:num w:numId="58">
    <w:abstractNumId w:val="69"/>
  </w:num>
  <w:num w:numId="59">
    <w:abstractNumId w:val="56"/>
  </w:num>
  <w:num w:numId="60">
    <w:abstractNumId w:val="36"/>
  </w:num>
  <w:num w:numId="61">
    <w:abstractNumId w:val="48"/>
  </w:num>
  <w:num w:numId="62">
    <w:abstractNumId w:val="45"/>
  </w:num>
  <w:num w:numId="63">
    <w:abstractNumId w:val="33"/>
  </w:num>
  <w:num w:numId="64">
    <w:abstractNumId w:val="46"/>
  </w:num>
  <w:num w:numId="65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516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7B4F"/>
    <w:rsid w:val="0007217D"/>
    <w:rsid w:val="000801DA"/>
    <w:rsid w:val="0008216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23DE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13"/>
    <w:rsid w:val="002320BC"/>
    <w:rsid w:val="002340C0"/>
    <w:rsid w:val="00240A89"/>
    <w:rsid w:val="00241135"/>
    <w:rsid w:val="00241476"/>
    <w:rsid w:val="0024656C"/>
    <w:rsid w:val="00246EC1"/>
    <w:rsid w:val="00253E27"/>
    <w:rsid w:val="00271BEE"/>
    <w:rsid w:val="00275D81"/>
    <w:rsid w:val="00291D07"/>
    <w:rsid w:val="00295A5A"/>
    <w:rsid w:val="00297B6B"/>
    <w:rsid w:val="002A512C"/>
    <w:rsid w:val="002A5AD6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175A6"/>
    <w:rsid w:val="00320A80"/>
    <w:rsid w:val="00321929"/>
    <w:rsid w:val="00327490"/>
    <w:rsid w:val="0033287E"/>
    <w:rsid w:val="00333347"/>
    <w:rsid w:val="00334424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201"/>
    <w:rsid w:val="00427AFB"/>
    <w:rsid w:val="00432B34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58D6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0FA6"/>
    <w:rsid w:val="004E18D5"/>
    <w:rsid w:val="004E68EB"/>
    <w:rsid w:val="004F6FB6"/>
    <w:rsid w:val="005031EE"/>
    <w:rsid w:val="005131FF"/>
    <w:rsid w:val="00517AC5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73D7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0934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20EF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3767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268F8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30A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0EFF"/>
    <w:rsid w:val="00855794"/>
    <w:rsid w:val="00856735"/>
    <w:rsid w:val="00861ED9"/>
    <w:rsid w:val="00864F1C"/>
    <w:rsid w:val="00871896"/>
    <w:rsid w:val="00874F6D"/>
    <w:rsid w:val="00877EE9"/>
    <w:rsid w:val="008842B8"/>
    <w:rsid w:val="008854B8"/>
    <w:rsid w:val="00890DC9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112B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D6F9B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03B3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229B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D555D"/>
    <w:rsid w:val="00CE0176"/>
    <w:rsid w:val="00CE323B"/>
    <w:rsid w:val="00CE38B8"/>
    <w:rsid w:val="00CE5528"/>
    <w:rsid w:val="00CE75D5"/>
    <w:rsid w:val="00CE761E"/>
    <w:rsid w:val="00CF09B5"/>
    <w:rsid w:val="00CF2789"/>
    <w:rsid w:val="00CF5920"/>
    <w:rsid w:val="00CF6795"/>
    <w:rsid w:val="00D015EF"/>
    <w:rsid w:val="00D07E53"/>
    <w:rsid w:val="00D11F72"/>
    <w:rsid w:val="00D12F01"/>
    <w:rsid w:val="00D16B97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63B1"/>
    <w:rsid w:val="00DC7E5A"/>
    <w:rsid w:val="00DD0CF0"/>
    <w:rsid w:val="00DD1B21"/>
    <w:rsid w:val="00DD4393"/>
    <w:rsid w:val="00DD7584"/>
    <w:rsid w:val="00DE1C75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4C41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Podpis2">
    <w:name w:val="Podpis2"/>
    <w:basedOn w:val="Normalny"/>
    <w:rsid w:val="00BA229B"/>
    <w:pPr>
      <w:widowControl/>
      <w:suppressLineNumbers/>
      <w:overflowPunct/>
      <w:autoSpaceDE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6820EF"/>
    <w:pPr>
      <w:suppressAutoHyphens/>
    </w:pPr>
    <w:rPr>
      <w:rFonts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7AC5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AC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5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7AC5"/>
    <w:rPr>
      <w:rFonts w:ascii="Times New Roman" w:eastAsia="Times New Roman" w:hAnsi="Times New Roman"/>
      <w:lang w:eastAsia="ar-SA"/>
    </w:rPr>
  </w:style>
  <w:style w:type="numbering" w:customStyle="1" w:styleId="WWNum301111">
    <w:name w:val="WWNum301111"/>
    <w:basedOn w:val="Bezlisty"/>
    <w:rsid w:val="007A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takt@dpo24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7711-9647-44EC-9996-A9A6BB7E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9437</Words>
  <Characters>56625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65931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4</cp:revision>
  <cp:lastPrinted>2016-09-08T14:39:00Z</cp:lastPrinted>
  <dcterms:created xsi:type="dcterms:W3CDTF">2019-09-22T22:14:00Z</dcterms:created>
  <dcterms:modified xsi:type="dcterms:W3CDTF">2019-09-22T22:38:00Z</dcterms:modified>
</cp:coreProperties>
</file>